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olor w:val="000000"/>
          <w:sz w:val="32"/>
          <w:szCs w:val="32"/>
        </w:rPr>
      </w:pPr>
      <w:r>
        <w:rPr>
          <w:rFonts w:hint="eastAsia" w:ascii="仿宋" w:hAnsi="仿宋" w:eastAsia="仿宋"/>
          <w:color w:val="000000"/>
          <w:sz w:val="32"/>
          <w:szCs w:val="32"/>
        </w:rPr>
        <w:t>附件2：</w:t>
      </w:r>
    </w:p>
    <w:p>
      <w:pPr>
        <w:pStyle w:val="6"/>
        <w:spacing w:line="560" w:lineRule="exact"/>
        <w:jc w:val="center"/>
        <w:rPr>
          <w:rFonts w:ascii="仿宋" w:hAnsi="仿宋" w:eastAsia="仿宋" w:cs="仿宋"/>
          <w:sz w:val="32"/>
          <w:szCs w:val="32"/>
        </w:rPr>
      </w:pPr>
      <w:r>
        <w:rPr>
          <w:rFonts w:hint="eastAsia" w:ascii="方正小标宋简体" w:hAnsi="方正小标宋简体" w:eastAsia="方正小标宋简体" w:cs="方正小标宋简体"/>
          <w:sz w:val="44"/>
          <w:szCs w:val="44"/>
        </w:rPr>
        <w:t>房屋租赁合同</w:t>
      </w:r>
    </w:p>
    <w:p>
      <w:pPr>
        <w:pStyle w:val="6"/>
        <w:spacing w:line="500" w:lineRule="exact"/>
        <w:jc w:val="left"/>
        <w:rPr>
          <w:rFonts w:ascii="仿宋" w:hAnsi="仿宋" w:eastAsia="仿宋" w:cs="仿宋"/>
          <w:sz w:val="32"/>
          <w:szCs w:val="32"/>
        </w:rPr>
      </w:pPr>
    </w:p>
    <w:p>
      <w:pPr>
        <w:pStyle w:val="6"/>
        <w:spacing w:line="500" w:lineRule="exact"/>
        <w:jc w:val="left"/>
        <w:rPr>
          <w:rFonts w:ascii="仿宋" w:hAnsi="仿宋" w:eastAsia="仿宋" w:cs="仿宋"/>
          <w:sz w:val="32"/>
          <w:szCs w:val="32"/>
        </w:rPr>
      </w:pPr>
      <w:r>
        <w:rPr>
          <w:rFonts w:hint="eastAsia" w:ascii="仿宋" w:hAnsi="仿宋" w:eastAsia="仿宋" w:cs="仿宋"/>
          <w:sz w:val="32"/>
          <w:szCs w:val="32"/>
        </w:rPr>
        <w:t>甲方（出租方）:龙岩佰盛置业有限公司</w:t>
      </w:r>
    </w:p>
    <w:p>
      <w:pPr>
        <w:pStyle w:val="6"/>
        <w:spacing w:line="500" w:lineRule="exact"/>
        <w:jc w:val="left"/>
        <w:rPr>
          <w:rFonts w:ascii="仿宋" w:hAnsi="仿宋" w:eastAsia="仿宋" w:cs="仿宋"/>
          <w:sz w:val="32"/>
          <w:szCs w:val="32"/>
        </w:rPr>
      </w:pPr>
      <w:r>
        <w:rPr>
          <w:rFonts w:hint="eastAsia" w:ascii="仿宋" w:hAnsi="仿宋" w:eastAsia="仿宋" w:cs="仿宋"/>
          <w:sz w:val="32"/>
          <w:szCs w:val="32"/>
        </w:rPr>
        <w:t>法定代表人:谢绍春</w:t>
      </w:r>
    </w:p>
    <w:p>
      <w:pPr>
        <w:pStyle w:val="6"/>
        <w:spacing w:line="500" w:lineRule="exact"/>
        <w:jc w:val="left"/>
        <w:rPr>
          <w:rFonts w:ascii="仿宋" w:hAnsi="仿宋" w:eastAsia="仿宋" w:cs="仿宋"/>
          <w:sz w:val="32"/>
          <w:szCs w:val="32"/>
        </w:rPr>
      </w:pPr>
      <w:r>
        <w:rPr>
          <w:rFonts w:hint="eastAsia" w:ascii="仿宋" w:hAnsi="仿宋" w:eastAsia="仿宋" w:cs="仿宋"/>
          <w:sz w:val="32"/>
          <w:szCs w:val="32"/>
        </w:rPr>
        <w:t xml:space="preserve">统一社会信用代码: 9135080008163950XA </w:t>
      </w:r>
    </w:p>
    <w:p>
      <w:pPr>
        <w:pStyle w:val="6"/>
        <w:spacing w:line="500" w:lineRule="exact"/>
        <w:ind w:left="960" w:hanging="960" w:hangingChars="300"/>
        <w:jc w:val="left"/>
        <w:rPr>
          <w:rFonts w:ascii="仿宋" w:hAnsi="仿宋" w:eastAsia="仿宋" w:cs="仿宋"/>
          <w:spacing w:val="-28"/>
          <w:sz w:val="32"/>
          <w:szCs w:val="32"/>
        </w:rPr>
      </w:pPr>
      <w:r>
        <w:rPr>
          <w:rFonts w:hint="eastAsia" w:ascii="仿宋" w:hAnsi="仿宋" w:eastAsia="仿宋" w:cs="仿宋"/>
          <w:sz w:val="32"/>
          <w:szCs w:val="32"/>
        </w:rPr>
        <w:t xml:space="preserve">住所: </w:t>
      </w:r>
      <w:r>
        <w:rPr>
          <w:rFonts w:hint="eastAsia" w:ascii="仿宋" w:hAnsi="仿宋" w:eastAsia="仿宋" w:cs="仿宋"/>
          <w:spacing w:val="-28"/>
          <w:sz w:val="32"/>
          <w:szCs w:val="32"/>
        </w:rPr>
        <w:t>福建省龙岩市新罗区龙岩大道260号商务营运中心K幢国资大厦</w:t>
      </w:r>
    </w:p>
    <w:p>
      <w:pPr>
        <w:pStyle w:val="6"/>
        <w:spacing w:line="500" w:lineRule="exact"/>
        <w:ind w:firstLine="640" w:firstLineChars="200"/>
        <w:jc w:val="left"/>
        <w:rPr>
          <w:rFonts w:ascii="仿宋" w:hAnsi="仿宋" w:eastAsia="仿宋" w:cs="仿宋"/>
          <w:sz w:val="32"/>
          <w:szCs w:val="32"/>
        </w:rPr>
      </w:pPr>
    </w:p>
    <w:p>
      <w:pPr>
        <w:pStyle w:val="6"/>
        <w:spacing w:line="500" w:lineRule="exact"/>
        <w:jc w:val="left"/>
        <w:rPr>
          <w:rFonts w:ascii="仿宋" w:hAnsi="仿宋" w:eastAsia="仿宋" w:cs="仿宋"/>
          <w:sz w:val="32"/>
          <w:szCs w:val="32"/>
        </w:rPr>
      </w:pPr>
      <w:r>
        <w:rPr>
          <w:rFonts w:hint="eastAsia" w:ascii="仿宋" w:hAnsi="仿宋" w:eastAsia="仿宋" w:cs="仿宋"/>
          <w:sz w:val="32"/>
          <w:szCs w:val="32"/>
        </w:rPr>
        <w:t>乙方（承租方）:</w:t>
      </w:r>
    </w:p>
    <w:p>
      <w:pPr>
        <w:pStyle w:val="6"/>
        <w:spacing w:line="500" w:lineRule="exact"/>
        <w:jc w:val="left"/>
        <w:rPr>
          <w:rFonts w:ascii="仿宋" w:hAnsi="仿宋" w:eastAsia="仿宋" w:cs="仿宋"/>
          <w:sz w:val="32"/>
          <w:szCs w:val="32"/>
        </w:rPr>
      </w:pPr>
      <w:r>
        <w:rPr>
          <w:rFonts w:hint="eastAsia" w:ascii="仿宋" w:hAnsi="仿宋" w:eastAsia="仿宋" w:cs="仿宋"/>
          <w:sz w:val="32"/>
          <w:szCs w:val="32"/>
        </w:rPr>
        <w:t>法定代表人:</w:t>
      </w:r>
    </w:p>
    <w:p>
      <w:pPr>
        <w:pStyle w:val="6"/>
        <w:spacing w:line="500" w:lineRule="exact"/>
        <w:jc w:val="left"/>
        <w:rPr>
          <w:rFonts w:ascii="仿宋" w:hAnsi="仿宋" w:eastAsia="仿宋" w:cs="仿宋"/>
          <w:sz w:val="32"/>
          <w:szCs w:val="32"/>
        </w:rPr>
      </w:pPr>
      <w:r>
        <w:rPr>
          <w:rFonts w:hint="eastAsia" w:ascii="仿宋" w:hAnsi="仿宋" w:eastAsia="仿宋" w:cs="仿宋"/>
          <w:sz w:val="32"/>
          <w:szCs w:val="32"/>
        </w:rPr>
        <w:t xml:space="preserve">统一社会信用代码/身份证号码:  </w:t>
      </w:r>
    </w:p>
    <w:p>
      <w:pPr>
        <w:pStyle w:val="6"/>
        <w:spacing w:line="500" w:lineRule="exact"/>
        <w:jc w:val="left"/>
        <w:rPr>
          <w:rFonts w:ascii="仿宋" w:hAnsi="仿宋" w:eastAsia="仿宋" w:cs="仿宋"/>
          <w:sz w:val="32"/>
          <w:szCs w:val="32"/>
        </w:rPr>
      </w:pPr>
      <w:r>
        <w:rPr>
          <w:rFonts w:hint="eastAsia" w:ascii="仿宋" w:hAnsi="仿宋" w:eastAsia="仿宋" w:cs="仿宋"/>
          <w:sz w:val="32"/>
          <w:szCs w:val="32"/>
        </w:rPr>
        <w:t xml:space="preserve">住所/固定地址: </w:t>
      </w:r>
    </w:p>
    <w:p>
      <w:pPr>
        <w:pStyle w:val="6"/>
        <w:spacing w:line="500" w:lineRule="exact"/>
        <w:ind w:firstLine="640" w:firstLineChars="200"/>
        <w:jc w:val="left"/>
        <w:rPr>
          <w:rFonts w:ascii="仿宋" w:hAnsi="仿宋" w:eastAsia="仿宋" w:cs="仿宋"/>
          <w:sz w:val="32"/>
          <w:szCs w:val="32"/>
        </w:rPr>
      </w:pPr>
    </w:p>
    <w:p>
      <w:pPr>
        <w:pStyle w:val="6"/>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经甲、乙双方平等、自愿协商，就甲方房屋出租给乙方使用事宜，为明确双方权利义务，自觉诚实履行，依据《中华人民共和国民法典》、《中华人民共和国房地产管理法》等有关法律法规之规定达成如下一致意见。</w:t>
      </w:r>
    </w:p>
    <w:p>
      <w:pPr>
        <w:pStyle w:val="6"/>
        <w:spacing w:line="500" w:lineRule="exact"/>
        <w:jc w:val="center"/>
        <w:rPr>
          <w:rFonts w:ascii="黑体" w:hAnsi="黑体" w:eastAsia="黑体" w:cs="黑体"/>
          <w:sz w:val="32"/>
          <w:szCs w:val="32"/>
        </w:rPr>
      </w:pPr>
      <w:r>
        <w:rPr>
          <w:rFonts w:hint="eastAsia" w:ascii="黑体" w:hAnsi="黑体" w:eastAsia="黑体" w:cs="黑体"/>
          <w:sz w:val="32"/>
          <w:szCs w:val="32"/>
        </w:rPr>
        <w:t>第一章  主体</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乙方承诺：乙方事先已经获得且研究过本合同条款，并参加由中介机构以法定程序举办的公开竞价招租会,符合甲方招租条件，取得相关房屋的租赁权，不但自觉遵守并履行本合同，而且还接受管理机构的商务及物业管理。</w:t>
      </w:r>
    </w:p>
    <w:p>
      <w:pPr>
        <w:pStyle w:val="6"/>
        <w:spacing w:line="500" w:lineRule="exact"/>
        <w:jc w:val="center"/>
        <w:rPr>
          <w:rFonts w:ascii="黑体" w:hAnsi="黑体" w:eastAsia="黑体" w:cs="黑体"/>
          <w:sz w:val="32"/>
          <w:szCs w:val="32"/>
        </w:rPr>
      </w:pPr>
      <w:r>
        <w:rPr>
          <w:rFonts w:hint="eastAsia" w:ascii="黑体" w:hAnsi="黑体" w:eastAsia="黑体" w:cs="黑体"/>
          <w:sz w:val="32"/>
          <w:szCs w:val="32"/>
        </w:rPr>
        <w:t>第二章  租赁标的物</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甲方将坐落于</w:t>
      </w:r>
      <w:r>
        <w:rPr>
          <w:rFonts w:hint="eastAsia" w:ascii="仿宋" w:hAnsi="仿宋" w:eastAsia="仿宋" w:cs="仿宋"/>
          <w:sz w:val="32"/>
          <w:szCs w:val="32"/>
          <w:u w:val="single"/>
        </w:rPr>
        <w:t xml:space="preserve">  龙岩市新罗区东城街道和平路71号（挺秀花园）   幢     </w:t>
      </w:r>
      <w:r>
        <w:rPr>
          <w:rFonts w:hint="eastAsia" w:ascii="仿宋" w:hAnsi="仿宋" w:eastAsia="仿宋" w:cs="仿宋"/>
          <w:sz w:val="32"/>
          <w:szCs w:val="32"/>
        </w:rPr>
        <w:t>房产出租给乙方用于商业经营使用，该房屋建筑面积</w:t>
      </w:r>
      <w:r>
        <w:rPr>
          <w:rFonts w:hint="eastAsia" w:ascii="仿宋" w:hAnsi="仿宋" w:eastAsia="仿宋" w:cs="仿宋"/>
          <w:sz w:val="32"/>
          <w:szCs w:val="32"/>
          <w:u w:val="single"/>
        </w:rPr>
        <w:t xml:space="preserve">     </w:t>
      </w:r>
      <w:r>
        <w:rPr>
          <w:rFonts w:hint="eastAsia" w:ascii="仿宋" w:hAnsi="仿宋" w:eastAsia="仿宋" w:cs="仿宋"/>
          <w:sz w:val="32"/>
          <w:szCs w:val="32"/>
        </w:rPr>
        <w:t>平方米。租赁期间非经甲方书面同意，乙方不得改变用途。</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w:t>
      </w:r>
      <w:r>
        <w:rPr>
          <w:rFonts w:hint="eastAsia" w:ascii="仿宋" w:hAnsi="仿宋" w:eastAsia="仿宋" w:cs="仿宋"/>
          <w:b/>
          <w:bCs/>
          <w:sz w:val="32"/>
          <w:szCs w:val="32"/>
        </w:rPr>
        <w:t>本租赁物属于现状出租</w:t>
      </w:r>
      <w:r>
        <w:rPr>
          <w:rFonts w:hint="eastAsia" w:ascii="仿宋" w:hAnsi="仿宋" w:eastAsia="仿宋" w:cs="仿宋"/>
          <w:sz w:val="32"/>
          <w:szCs w:val="32"/>
        </w:rPr>
        <w:t>，承租方应在竞租前充分查看和了解，不得经营餐饮、有明火作业、易燃、易爆等行业以及营业性歌舞娱乐、互联网上网服务等不适宜未成年人参与的行业或有噪音、污染、活禽宰杀与买卖等影响居民或周边店铺日常生活等项目，否则甲方可在发现后随时解除合同。</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租赁范围仅限于所租房屋内专有部分的面积及其室内配套设施。消防、外墙、楼顶、地下室、通道、停车场等不属于本合同项下的租赁范围。</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乙方经营需使用外墙立店招或广告牌的，须向甲方提出书面申请，并征得甲方书面同意，服从甲方的位置安排，并自行办理广告发布的审批手续并承担相应的费用。</w:t>
      </w:r>
    </w:p>
    <w:p>
      <w:pPr>
        <w:pStyle w:val="6"/>
        <w:spacing w:line="500" w:lineRule="exact"/>
        <w:jc w:val="center"/>
        <w:rPr>
          <w:rFonts w:ascii="仿宋" w:hAnsi="仿宋" w:eastAsia="仿宋" w:cs="仿宋"/>
          <w:sz w:val="32"/>
          <w:szCs w:val="32"/>
        </w:rPr>
      </w:pPr>
      <w:r>
        <w:rPr>
          <w:rFonts w:hint="eastAsia" w:ascii="黑体" w:hAnsi="黑体" w:eastAsia="黑体" w:cs="黑体"/>
          <w:sz w:val="32"/>
          <w:szCs w:val="32"/>
        </w:rPr>
        <w:t>第三章  租金及期限</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租赁期限：</w:t>
      </w:r>
      <w:r>
        <w:rPr>
          <w:rFonts w:hint="eastAsia" w:ascii="仿宋" w:hAnsi="仿宋" w:eastAsia="仿宋" w:cs="仿宋"/>
          <w:sz w:val="32"/>
          <w:szCs w:val="32"/>
          <w:u w:val="single"/>
        </w:rPr>
        <w:t xml:space="preserve"> 三 </w:t>
      </w:r>
      <w:r>
        <w:rPr>
          <w:rFonts w:hint="eastAsia" w:ascii="仿宋" w:hAnsi="仿宋" w:eastAsia="仿宋" w:cs="仿宋"/>
          <w:sz w:val="32"/>
          <w:szCs w:val="32"/>
        </w:rPr>
        <w:t>年，即自2021年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日至2024年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日止。</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租金标准：每月租金为人民币</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元，含税），按月缴交，自甲方移交房屋之日起开始计算。租金按日折算的，以每年360日，每月30日计算；甲方根据实际收到的租金向乙方开具增值税发票，</w:t>
      </w:r>
      <w:r>
        <w:rPr>
          <w:rFonts w:hint="eastAsia" w:ascii="仿宋" w:hAnsi="仿宋" w:eastAsia="仿宋" w:cs="仿宋"/>
          <w:color w:val="000000"/>
          <w:sz w:val="32"/>
          <w:szCs w:val="32"/>
        </w:rPr>
        <w:t>乙方可以凭有效的书面租金交纳证明材料在正常工作日到甲方办公地换取发票</w:t>
      </w:r>
      <w:r>
        <w:rPr>
          <w:rFonts w:hint="eastAsia" w:ascii="仿宋" w:hAnsi="仿宋" w:eastAsia="仿宋" w:cs="仿宋"/>
          <w:sz w:val="32"/>
          <w:szCs w:val="32"/>
        </w:rPr>
        <w:t>。</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装修优惠期：鉴于房屋为</w:t>
      </w:r>
      <w:r>
        <w:rPr>
          <w:rFonts w:hint="eastAsia" w:ascii="仿宋" w:hAnsi="仿宋" w:eastAsia="仿宋" w:cs="仿宋"/>
          <w:sz w:val="32"/>
          <w:szCs w:val="32"/>
          <w:u w:val="single"/>
        </w:rPr>
        <w:t>毛坯房或普通装修</w:t>
      </w:r>
      <w:r>
        <w:rPr>
          <w:rFonts w:hint="eastAsia" w:ascii="仿宋" w:hAnsi="仿宋" w:eastAsia="仿宋" w:cs="仿宋"/>
          <w:sz w:val="32"/>
          <w:szCs w:val="32"/>
        </w:rPr>
        <w:t>，甲方予以乙方装修优惠期，第一、二个月的租金按中标月租金减半收取，即2021年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日至2021年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日的每月租金为人民币</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元，含税)。</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租金交付方式：乙方应于每月10日前将当月租金采用存现或转账方式支付到甲方指定账户：</w:t>
      </w:r>
    </w:p>
    <w:p>
      <w:pPr>
        <w:pStyle w:val="6"/>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户  名:龙岩佰盛置业有限公司</w:t>
      </w:r>
    </w:p>
    <w:p>
      <w:pPr>
        <w:pStyle w:val="6"/>
        <w:spacing w:line="500" w:lineRule="exact"/>
        <w:ind w:firstLine="640" w:firstLineChars="200"/>
        <w:jc w:val="left"/>
        <w:rPr>
          <w:rFonts w:ascii="仿宋" w:hAnsi="仿宋" w:eastAsia="仿宋" w:cs="仿宋"/>
          <w:color w:val="000000"/>
          <w:sz w:val="32"/>
          <w:szCs w:val="32"/>
        </w:rPr>
      </w:pPr>
      <w:r>
        <w:rPr>
          <w:rFonts w:hint="eastAsia" w:ascii="仿宋" w:hAnsi="仿宋" w:eastAsia="仿宋" w:cs="仿宋"/>
          <w:sz w:val="32"/>
          <w:szCs w:val="32"/>
        </w:rPr>
        <w:t>开户行：交通银</w:t>
      </w:r>
      <w:r>
        <w:rPr>
          <w:rFonts w:hint="eastAsia" w:ascii="仿宋" w:hAnsi="仿宋" w:eastAsia="仿宋" w:cs="仿宋"/>
          <w:color w:val="000000"/>
          <w:sz w:val="32"/>
          <w:szCs w:val="32"/>
        </w:rPr>
        <w:t>行龙岩分行</w:t>
      </w:r>
    </w:p>
    <w:p>
      <w:pPr>
        <w:pStyle w:val="6"/>
        <w:spacing w:line="50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账  号: 3580 0868 0018 0100 2340 3</w:t>
      </w:r>
    </w:p>
    <w:p>
      <w:pPr>
        <w:pStyle w:val="6"/>
        <w:spacing w:line="50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甲方账户发生变动的另行通知。</w:t>
      </w:r>
    </w:p>
    <w:p>
      <w:pPr>
        <w:pStyle w:val="6"/>
        <w:spacing w:line="500"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第十条</w:t>
      </w:r>
      <w:r>
        <w:rPr>
          <w:rFonts w:hint="eastAsia" w:ascii="仿宋" w:hAnsi="仿宋" w:eastAsia="仿宋" w:cs="仿宋"/>
          <w:color w:val="000000"/>
          <w:sz w:val="32"/>
          <w:szCs w:val="32"/>
        </w:rPr>
        <w:t xml:space="preserve"> 甲方单位员工无权收取租金或变相收取，乙方亦无权委托甲方单位员工代为缴纳租金，否则该行为无效，一切法律后果均由乙方承担。</w:t>
      </w:r>
    </w:p>
    <w:p>
      <w:pPr>
        <w:pStyle w:val="6"/>
        <w:spacing w:line="50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第四章  装饰装修及维护使用</w:t>
      </w:r>
    </w:p>
    <w:p>
      <w:pPr>
        <w:pStyle w:val="6"/>
        <w:spacing w:line="500"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第十一条</w:t>
      </w:r>
      <w:r>
        <w:rPr>
          <w:rFonts w:hint="eastAsia" w:ascii="仿宋" w:hAnsi="仿宋" w:eastAsia="仿宋" w:cs="仿宋"/>
          <w:color w:val="000000"/>
          <w:sz w:val="32"/>
          <w:szCs w:val="32"/>
        </w:rPr>
        <w:t xml:space="preserve"> 乙方对租赁物的装饰装修必须严格按照我国有关特种设备、安全生产、消防等相关法规及技术标准或规范要求。</w:t>
      </w:r>
    </w:p>
    <w:p>
      <w:pPr>
        <w:pStyle w:val="6"/>
        <w:spacing w:line="500"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第十二条</w:t>
      </w:r>
      <w:r>
        <w:rPr>
          <w:rFonts w:hint="eastAsia" w:ascii="仿宋" w:hAnsi="仿宋" w:eastAsia="仿宋" w:cs="仿宋"/>
          <w:color w:val="000000"/>
          <w:sz w:val="32"/>
          <w:szCs w:val="32"/>
        </w:rPr>
        <w:t xml:space="preserve"> 乙方对租赁物进行装修时，不得破坏租赁物的主体结构，不得因装修原因给租赁物的使用造成结构上的危险和其</w:t>
      </w:r>
      <w:r>
        <w:rPr>
          <w:rFonts w:hint="eastAsia" w:ascii="仿宋" w:hAnsi="仿宋" w:eastAsia="仿宋" w:cs="仿宋"/>
          <w:sz w:val="32"/>
          <w:szCs w:val="32"/>
        </w:rPr>
        <w:t>他隐患，若乙方因装修需要拆除室内墙体或改变整体布局应先取得甲方书面同意后方可施工；若乙方申请结构改造、平面布置调整、设备改型等重大设计变更，须征得挺秀花园原建筑设计方、福建省建设施工图审查中心、龙岩市城乡规划局的书面同意，所产生的费用由乙方自行承担；并且乙方的装修设计和施工应当符合国家法律、法规和相关城市管理的规定，不得影响市容市貌和</w:t>
      </w:r>
      <w:r>
        <w:rPr>
          <w:rFonts w:hint="eastAsia" w:ascii="仿宋" w:hAnsi="仿宋" w:eastAsia="仿宋" w:cs="仿宋"/>
          <w:color w:val="000000"/>
          <w:sz w:val="32"/>
          <w:szCs w:val="32"/>
        </w:rPr>
        <w:t>对租赁物以外的其他业主构成伤害。</w:t>
      </w:r>
    </w:p>
    <w:p>
      <w:pPr>
        <w:pStyle w:val="6"/>
        <w:spacing w:line="500"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第十三条</w:t>
      </w:r>
      <w:r>
        <w:rPr>
          <w:rFonts w:hint="eastAsia" w:ascii="仿宋" w:hAnsi="仿宋" w:eastAsia="仿宋" w:cs="仿宋"/>
          <w:color w:val="000000"/>
          <w:sz w:val="32"/>
          <w:szCs w:val="32"/>
        </w:rPr>
        <w:t xml:space="preserve"> 装饰装修施工过程中产生的建筑垃圾由乙方清运。工程完毕后，乙方须报请甲方及其他职权机关（如消防、物业管理单位等）验收合格后方可投入使用。</w:t>
      </w:r>
    </w:p>
    <w:p>
      <w:pPr>
        <w:pStyle w:val="6"/>
        <w:spacing w:line="500"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第十四条</w:t>
      </w:r>
      <w:r>
        <w:rPr>
          <w:rFonts w:hint="eastAsia" w:ascii="仿宋" w:hAnsi="仿宋" w:eastAsia="仿宋" w:cs="仿宋"/>
          <w:color w:val="000000"/>
          <w:sz w:val="32"/>
          <w:szCs w:val="32"/>
        </w:rPr>
        <w:t xml:space="preserve"> 乙方负有对租赁物及其附属设施（含室内及通道部分的消防等设施）进行日常管理使用和正常修缮的义务，对租赁物在日常管理使用过程中出现损坏的（含第三人的原因导致损坏），乙方必须及时修复，并承担由此发生的维修费用，租赁物主体结构的建筑质量问题除外，但乙方原因造成的主体结构性损坏的，维修费用由乙方承担；乙方对租赁物负有发现和排除隐患的义务，乙方发现建筑物主体结构质量问题应立即书面告知甲方。</w:t>
      </w:r>
    </w:p>
    <w:p>
      <w:pPr>
        <w:pStyle w:val="6"/>
        <w:spacing w:line="50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若乙方未能及时修复，并经甲方书面催告后在合理期限内仍未修复的，甲方或甲方委托的物业管理单位可自行组织力量修复，所产生的费用由乙方承担；甲方或甲方委托的物业管理单位将按实际费用的</w:t>
      </w:r>
      <w:r>
        <w:rPr>
          <w:rFonts w:hint="eastAsia" w:ascii="仿宋" w:hAnsi="仿宋" w:eastAsia="仿宋" w:cs="仿宋"/>
          <w:color w:val="FF0000"/>
          <w:sz w:val="32"/>
          <w:szCs w:val="32"/>
        </w:rPr>
        <w:t>1.5</w:t>
      </w:r>
      <w:r>
        <w:rPr>
          <w:rFonts w:hint="eastAsia" w:ascii="仿宋" w:hAnsi="仿宋" w:eastAsia="仿宋" w:cs="仿宋"/>
          <w:color w:val="000000"/>
          <w:sz w:val="32"/>
          <w:szCs w:val="32"/>
        </w:rPr>
        <w:t>倍向乙方追偿。</w:t>
      </w:r>
    </w:p>
    <w:p>
      <w:pPr>
        <w:pStyle w:val="6"/>
        <w:numPr>
          <w:ilvl w:val="0"/>
          <w:numId w:val="1"/>
        </w:numPr>
        <w:spacing w:line="500" w:lineRule="exact"/>
        <w:ind w:firstLine="640"/>
        <w:jc w:val="left"/>
        <w:rPr>
          <w:rFonts w:ascii="仿宋" w:hAnsi="仿宋" w:eastAsia="仿宋" w:cs="仿宋"/>
          <w:color w:val="000000"/>
          <w:sz w:val="32"/>
          <w:szCs w:val="32"/>
        </w:rPr>
      </w:pPr>
      <w:r>
        <w:rPr>
          <w:rFonts w:hint="eastAsia" w:ascii="仿宋" w:hAnsi="仿宋" w:eastAsia="仿宋" w:cs="仿宋"/>
          <w:color w:val="000000"/>
          <w:sz w:val="32"/>
          <w:szCs w:val="32"/>
        </w:rPr>
        <w:t>租赁期满或因其他原因合同被终止或解除时，乙方应在终止或解除之日起七天内将其物品全部搬出，并按乙方正常使用现状，且设施、设备完好安全，且清洁干净后将租赁物及其他设施交还甲方，房屋外观及设施设备较出租时有损坏的，乙方须负责修复或赔偿损失。逾期不腾房移交的，所遗留物品（含装修装饰部分）视为乙方的遗弃物，甲方有权处置，处置费用由乙方承担。</w:t>
      </w:r>
    </w:p>
    <w:p>
      <w:pPr>
        <w:pStyle w:val="6"/>
        <w:numPr>
          <w:ilvl w:val="0"/>
          <w:numId w:val="1"/>
        </w:numPr>
        <w:spacing w:line="500" w:lineRule="exact"/>
        <w:ind w:firstLine="640"/>
        <w:jc w:val="left"/>
        <w:rPr>
          <w:rFonts w:ascii="仿宋" w:hAnsi="仿宋" w:eastAsia="仿宋" w:cs="仿宋"/>
          <w:color w:val="000000"/>
          <w:sz w:val="32"/>
          <w:szCs w:val="32"/>
        </w:rPr>
      </w:pPr>
      <w:r>
        <w:rPr>
          <w:rFonts w:hint="eastAsia" w:ascii="仿宋" w:hAnsi="仿宋" w:eastAsia="仿宋" w:cs="仿宋"/>
          <w:color w:val="000000"/>
          <w:sz w:val="32"/>
          <w:szCs w:val="32"/>
        </w:rPr>
        <w:t>除经甲方同意的装饰装修或更改部分项目之外，乙方不得对现有设施设备进行任何安装、改装，包括但不限于随意加装、改装现有供电电路和供水、供暖、空调管线、通风管、排污管等，否则甲方有权要求乙方恢复原状，并赔偿因此给甲方带来的损失。</w:t>
      </w:r>
    </w:p>
    <w:p>
      <w:pPr>
        <w:pStyle w:val="6"/>
        <w:spacing w:line="50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第五章  双方权利义务</w:t>
      </w:r>
    </w:p>
    <w:p>
      <w:pPr>
        <w:pStyle w:val="6"/>
        <w:numPr>
          <w:ilvl w:val="0"/>
          <w:numId w:val="1"/>
        </w:numPr>
        <w:spacing w:line="500" w:lineRule="exact"/>
        <w:ind w:firstLine="640"/>
        <w:jc w:val="left"/>
        <w:rPr>
          <w:rFonts w:ascii="仿宋" w:hAnsi="仿宋" w:eastAsia="仿宋" w:cs="仿宋"/>
          <w:color w:val="000000"/>
          <w:sz w:val="32"/>
          <w:szCs w:val="32"/>
        </w:rPr>
      </w:pPr>
      <w:r>
        <w:rPr>
          <w:rFonts w:hint="eastAsia" w:ascii="仿宋" w:hAnsi="仿宋" w:eastAsia="仿宋" w:cs="仿宋"/>
          <w:color w:val="000000"/>
          <w:sz w:val="32"/>
          <w:szCs w:val="32"/>
        </w:rPr>
        <w:t>租赁期间，工商、税务、水电、消防、治安、环保、卫生等相关手续及年检手续均由乙方自行办理，费用亦由乙方承担。按照相关规定需要甲方协助出示相关材料或相关证明文件的，甲方在乙方要求下予以协助。</w:t>
      </w:r>
    </w:p>
    <w:p>
      <w:pPr>
        <w:pStyle w:val="6"/>
        <w:numPr>
          <w:ilvl w:val="0"/>
          <w:numId w:val="1"/>
        </w:numPr>
        <w:spacing w:line="500" w:lineRule="exact"/>
        <w:ind w:firstLine="640"/>
        <w:jc w:val="left"/>
        <w:rPr>
          <w:rFonts w:ascii="仿宋" w:hAnsi="仿宋" w:eastAsia="仿宋" w:cs="仿宋"/>
          <w:color w:val="000000"/>
          <w:sz w:val="32"/>
          <w:szCs w:val="32"/>
        </w:rPr>
      </w:pPr>
      <w:r>
        <w:rPr>
          <w:rFonts w:hint="eastAsia" w:ascii="仿宋" w:hAnsi="仿宋" w:eastAsia="仿宋" w:cs="仿宋"/>
          <w:color w:val="000000"/>
          <w:sz w:val="32"/>
          <w:szCs w:val="32"/>
        </w:rPr>
        <w:t>甲方及物业管理单位有权监督乙方对租赁房屋的安全、合理使用情况和守法经营情况，有权制订有关商务管理规则、物业管理条约等公共秩序、卫生管理制度，并不定期检查其执行情况。</w:t>
      </w:r>
    </w:p>
    <w:p>
      <w:pPr>
        <w:pStyle w:val="6"/>
        <w:numPr>
          <w:ilvl w:val="0"/>
          <w:numId w:val="1"/>
        </w:numPr>
        <w:spacing w:line="500" w:lineRule="exact"/>
        <w:ind w:firstLine="640"/>
        <w:jc w:val="left"/>
        <w:rPr>
          <w:rFonts w:ascii="仿宋" w:hAnsi="仿宋" w:eastAsia="仿宋" w:cs="仿宋"/>
          <w:color w:val="000000"/>
          <w:sz w:val="32"/>
          <w:szCs w:val="32"/>
        </w:rPr>
      </w:pPr>
      <w:r>
        <w:rPr>
          <w:rFonts w:hint="eastAsia" w:ascii="仿宋" w:hAnsi="仿宋" w:eastAsia="仿宋" w:cs="仿宋"/>
          <w:color w:val="000000"/>
          <w:sz w:val="32"/>
          <w:szCs w:val="32"/>
        </w:rPr>
        <w:t>租赁期间，甲方有权将租赁物依法进行出卖或设置抵押权，但必须提前三十天书面告知乙方，同等条件下乙方有优先购买权；逾期乙方未回应或不投标竞买的视为放弃优先购买权。租赁物所有权发生变动的，不影响租赁合同的效力。</w:t>
      </w:r>
    </w:p>
    <w:p>
      <w:pPr>
        <w:pStyle w:val="6"/>
        <w:spacing w:line="50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甲方行使前款权利时，应告知买受人或抵押权人标的物的租赁情况，本租赁合同对买受人有约束力。</w:t>
      </w:r>
    </w:p>
    <w:p>
      <w:pPr>
        <w:pStyle w:val="6"/>
        <w:spacing w:line="500"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第二十条</w:t>
      </w:r>
      <w:r>
        <w:rPr>
          <w:rFonts w:hint="eastAsia" w:ascii="仿宋" w:hAnsi="仿宋" w:eastAsia="仿宋" w:cs="仿宋"/>
          <w:color w:val="000000"/>
          <w:sz w:val="32"/>
          <w:szCs w:val="32"/>
        </w:rPr>
        <w:t xml:space="preserve"> 乙方接到甲方或甲方委托单位需进入乙方租赁房屋范围内进行作业或检查通知时，乙方应及时做好安排并配合完成。</w:t>
      </w:r>
    </w:p>
    <w:p>
      <w:pPr>
        <w:pStyle w:val="6"/>
        <w:spacing w:line="500"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第二十一条</w:t>
      </w:r>
      <w:r>
        <w:rPr>
          <w:rFonts w:hint="eastAsia" w:ascii="仿宋" w:hAnsi="仿宋" w:eastAsia="仿宋" w:cs="仿宋"/>
          <w:color w:val="000000"/>
          <w:sz w:val="32"/>
          <w:szCs w:val="32"/>
        </w:rPr>
        <w:t xml:space="preserve"> 合同期满前三个月内，甲方管理部门相关人员有权在不影响乙方正常经营秩序的情况下，带其他有意承租者进入该房屋考察，乙方应给予必要的配合，同时不得以任何形式对甲方或租赁房屋进行诋毁或作不实宣传。</w:t>
      </w:r>
    </w:p>
    <w:p>
      <w:pPr>
        <w:pStyle w:val="6"/>
        <w:spacing w:line="500"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第二十二条</w:t>
      </w:r>
      <w:r>
        <w:rPr>
          <w:rFonts w:hint="eastAsia" w:ascii="仿宋" w:hAnsi="仿宋" w:eastAsia="仿宋" w:cs="仿宋"/>
          <w:color w:val="000000"/>
          <w:sz w:val="32"/>
          <w:szCs w:val="32"/>
        </w:rPr>
        <w:t xml:space="preserve"> 乙方在租赁场所内依法自主经营，自负盈亏，其经营行为与甲方无任何法律关系。乙方必须依法依规诚信经营，不得违反国家计划生育政策，不得扰乱公共秩序和社会公德。乙方应自觉遵守商务管理规则、物业管理条约、消防安全等制度。</w:t>
      </w:r>
    </w:p>
    <w:p>
      <w:pPr>
        <w:pStyle w:val="6"/>
        <w:spacing w:line="50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乙方对租赁房屋的安全、合理使用情况负有谨慎义务，承担其因违反安全、综治等相关规定造成的一切损失责任；如因乙方原因造成甲方财物损失的，乙方应恢复原状或给予赔偿。</w:t>
      </w:r>
    </w:p>
    <w:p>
      <w:pPr>
        <w:pStyle w:val="6"/>
        <w:spacing w:line="500"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第二十三条</w:t>
      </w:r>
      <w:r>
        <w:rPr>
          <w:rFonts w:hint="eastAsia" w:ascii="仿宋" w:hAnsi="仿宋" w:eastAsia="仿宋" w:cs="仿宋"/>
          <w:color w:val="000000"/>
          <w:sz w:val="32"/>
          <w:szCs w:val="32"/>
        </w:rPr>
        <w:t xml:space="preserve"> 乙方所租房屋只用于本合同约定用途的合法经营场所，不得用于非法活动，也不得改变租赁物的用途，租赁期间未经甲方书面同意不得向他人转租、分租、转借、抵押。</w:t>
      </w:r>
    </w:p>
    <w:p>
      <w:pPr>
        <w:pStyle w:val="6"/>
        <w:spacing w:line="50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乙方若确因经营所需，</w:t>
      </w:r>
      <w:r>
        <w:rPr>
          <w:rFonts w:hint="eastAsia" w:ascii="仿宋" w:hAnsi="仿宋" w:eastAsia="仿宋" w:cs="仿宋"/>
          <w:b/>
          <w:bCs/>
          <w:color w:val="000000"/>
          <w:sz w:val="32"/>
          <w:szCs w:val="32"/>
        </w:rPr>
        <w:t>拟将租赁房屋转租或分租的，必须经与甲方协商并取得甲方书面同意的方可转租或分租；同时乙方对次承租人的行为承担连带保证责任。</w:t>
      </w:r>
      <w:r>
        <w:rPr>
          <w:rFonts w:hint="eastAsia" w:ascii="仿宋" w:hAnsi="仿宋" w:eastAsia="仿宋" w:cs="仿宋"/>
          <w:color w:val="000000"/>
          <w:sz w:val="32"/>
          <w:szCs w:val="32"/>
        </w:rPr>
        <w:t>转租或分租合同约定的内容不得违反本合同约定（含用途等），并将转租或分租合同副本及相关证明资料自发生之日起七天内提交给甲方。</w:t>
      </w:r>
    </w:p>
    <w:p>
      <w:pPr>
        <w:pStyle w:val="6"/>
        <w:spacing w:line="500"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第二十四条</w:t>
      </w:r>
      <w:r>
        <w:rPr>
          <w:rFonts w:hint="eastAsia" w:ascii="仿宋" w:hAnsi="仿宋" w:eastAsia="仿宋" w:cs="仿宋"/>
          <w:color w:val="000000"/>
          <w:sz w:val="32"/>
          <w:szCs w:val="32"/>
        </w:rPr>
        <w:t xml:space="preserve"> 在任何情况下，乙方不得在租赁房屋内储藏、放置任何易燃易爆及有毒的物品及材料。</w:t>
      </w:r>
    </w:p>
    <w:p>
      <w:pPr>
        <w:pStyle w:val="6"/>
        <w:spacing w:line="500"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第二十五条</w:t>
      </w:r>
      <w:r>
        <w:rPr>
          <w:rFonts w:hint="eastAsia" w:ascii="仿宋" w:hAnsi="仿宋" w:eastAsia="仿宋" w:cs="仿宋"/>
          <w:color w:val="000000"/>
          <w:sz w:val="32"/>
          <w:szCs w:val="32"/>
        </w:rPr>
        <w:t xml:space="preserve"> 乙方不得在通道、楼梯等公共部位或电梯内留置任何物品或垃圾，否则作遗弃物处理，乙方因此造成的损失，甲方不负任何责任。</w:t>
      </w:r>
    </w:p>
    <w:p>
      <w:pPr>
        <w:pStyle w:val="6"/>
        <w:spacing w:line="500"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第二十六条</w:t>
      </w:r>
      <w:r>
        <w:rPr>
          <w:rFonts w:hint="eastAsia" w:ascii="仿宋" w:hAnsi="仿宋" w:eastAsia="仿宋" w:cs="仿宋"/>
          <w:color w:val="000000"/>
          <w:sz w:val="32"/>
          <w:szCs w:val="32"/>
        </w:rPr>
        <w:t xml:space="preserve"> 乙方必须连续经营</w:t>
      </w:r>
      <w:r>
        <w:rPr>
          <w:rFonts w:hint="eastAsia" w:ascii="仿宋" w:hAnsi="仿宋" w:eastAsia="仿宋" w:cs="仿宋"/>
          <w:b/>
          <w:bCs/>
          <w:color w:val="000000"/>
          <w:sz w:val="32"/>
          <w:szCs w:val="32"/>
        </w:rPr>
        <w:t>六个月</w:t>
      </w:r>
      <w:r>
        <w:rPr>
          <w:rFonts w:hint="eastAsia" w:ascii="仿宋" w:hAnsi="仿宋" w:eastAsia="仿宋" w:cs="仿宋"/>
          <w:color w:val="000000"/>
          <w:sz w:val="32"/>
          <w:szCs w:val="32"/>
        </w:rPr>
        <w:t>以上方可提出解除合同请求。因自身原因需要提前解除合同的，应当提前</w:t>
      </w:r>
      <w:r>
        <w:rPr>
          <w:rFonts w:hint="eastAsia" w:ascii="仿宋" w:hAnsi="仿宋" w:eastAsia="仿宋" w:cs="仿宋"/>
          <w:b/>
          <w:bCs/>
          <w:color w:val="000000"/>
          <w:sz w:val="32"/>
          <w:szCs w:val="32"/>
        </w:rPr>
        <w:t>九十天</w:t>
      </w:r>
      <w:r>
        <w:rPr>
          <w:rFonts w:hint="eastAsia" w:ascii="仿宋" w:hAnsi="仿宋" w:eastAsia="仿宋" w:cs="仿宋"/>
          <w:color w:val="000000"/>
          <w:sz w:val="32"/>
          <w:szCs w:val="32"/>
        </w:rPr>
        <w:t>书面书面向甲方提出申请。</w:t>
      </w:r>
      <w:r>
        <w:rPr>
          <w:rFonts w:hint="eastAsia" w:ascii="仿宋" w:hAnsi="仿宋" w:eastAsia="仿宋" w:cs="仿宋"/>
          <w:b/>
          <w:bCs/>
          <w:color w:val="FF0000"/>
          <w:sz w:val="32"/>
          <w:szCs w:val="32"/>
        </w:rPr>
        <w:t>乙方若提前解除合同的，其已缴交的履约保证金全部归甲方所有，</w:t>
      </w:r>
      <w:r>
        <w:rPr>
          <w:rFonts w:hint="eastAsia" w:ascii="仿宋" w:hAnsi="仿宋" w:eastAsia="仿宋" w:cs="仿宋"/>
          <w:color w:val="000000"/>
          <w:sz w:val="32"/>
          <w:szCs w:val="32"/>
        </w:rPr>
        <w:t>即乙方无权要求甲方退还其交付的履约保证金。同时应及时处理经营中出现的各种纠纷，维持稳定的经营秩序。</w:t>
      </w:r>
    </w:p>
    <w:p>
      <w:pPr>
        <w:pStyle w:val="6"/>
        <w:spacing w:line="500"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第二十七条</w:t>
      </w:r>
      <w:r>
        <w:rPr>
          <w:rFonts w:hint="eastAsia" w:ascii="仿宋" w:hAnsi="仿宋" w:eastAsia="仿宋" w:cs="仿宋"/>
          <w:color w:val="000000"/>
          <w:sz w:val="32"/>
          <w:szCs w:val="32"/>
        </w:rPr>
        <w:t xml:space="preserve"> 合同期内乙方无违约行为，合同期满后拟续租的，在同等条件下，乙方具有优先承租权，但乙方在履行本合同过程中曾拖欠租金、水电费、卫生费、物业费等其他费用的，不得享有优先承租权，且甲方有权视情节严重拒绝乙方进场竞租。</w:t>
      </w:r>
    </w:p>
    <w:p>
      <w:pPr>
        <w:pStyle w:val="6"/>
        <w:spacing w:line="500"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第二十八条</w:t>
      </w:r>
      <w:r>
        <w:rPr>
          <w:rFonts w:hint="eastAsia" w:ascii="仿宋" w:hAnsi="仿宋" w:eastAsia="仿宋" w:cs="仿宋"/>
          <w:color w:val="000000"/>
          <w:sz w:val="32"/>
          <w:szCs w:val="32"/>
        </w:rPr>
        <w:t xml:space="preserve"> 租赁期间，乙方必须注意防火、用电等安全，认真执行消防等法律、法规等相关规定，对安全承担全部责任，必须做好相关人员安全宣传教育、租赁场所日常安全检查、巡查和安全预防等各项工作，确保消防等安全措施到位。乙方因火灾或其他原因损害承租户的房产或相邻其他房产等财产的，甲方可以立即解除合同，并要求乙方赔偿全部损失。此外乙方还应按本合同的其他约定承担相关的责任，造成甲方对第三人承担责任的，甲方可以向乙方追偿。</w:t>
      </w:r>
    </w:p>
    <w:p>
      <w:pPr>
        <w:pStyle w:val="6"/>
        <w:spacing w:line="500" w:lineRule="exact"/>
        <w:jc w:val="center"/>
        <w:rPr>
          <w:rFonts w:ascii="仿宋" w:hAnsi="仿宋" w:eastAsia="仿宋" w:cs="仿宋"/>
          <w:color w:val="000000"/>
          <w:sz w:val="32"/>
          <w:szCs w:val="32"/>
        </w:rPr>
      </w:pPr>
      <w:r>
        <w:rPr>
          <w:rFonts w:hint="eastAsia" w:ascii="黑体" w:hAnsi="黑体" w:eastAsia="黑体" w:cs="黑体"/>
          <w:color w:val="000000"/>
          <w:sz w:val="32"/>
          <w:szCs w:val="32"/>
        </w:rPr>
        <w:t>第六章  担保</w:t>
      </w:r>
    </w:p>
    <w:p>
      <w:pPr>
        <w:pStyle w:val="6"/>
        <w:spacing w:line="500"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第二十九条</w:t>
      </w:r>
      <w:r>
        <w:rPr>
          <w:rFonts w:hint="eastAsia" w:ascii="仿宋" w:hAnsi="仿宋" w:eastAsia="仿宋" w:cs="仿宋"/>
          <w:color w:val="000000"/>
          <w:sz w:val="32"/>
          <w:szCs w:val="32"/>
        </w:rPr>
        <w:t xml:space="preserve"> 签订本合同前时，乙方应先向甲方支付履约保证金人民币</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元）。</w:t>
      </w:r>
    </w:p>
    <w:p>
      <w:pPr>
        <w:pStyle w:val="6"/>
        <w:spacing w:line="500"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第三十条</w:t>
      </w:r>
      <w:r>
        <w:rPr>
          <w:rFonts w:hint="eastAsia" w:ascii="仿宋" w:hAnsi="仿宋" w:eastAsia="仿宋" w:cs="仿宋"/>
          <w:color w:val="000000"/>
          <w:sz w:val="32"/>
          <w:szCs w:val="32"/>
        </w:rPr>
        <w:t xml:space="preserve"> 履约保证金用于担保：乙方完全按约定履行本合同，承租期内的装饰装修、使用不违约，不损害租赁物（包括公共区域）结构、设施、设备；不拖欠甲方租金及相关费用；不从事有损甲方声誉的行为；不从事违法经营行为。</w:t>
      </w:r>
    </w:p>
    <w:p>
      <w:pPr>
        <w:pStyle w:val="6"/>
        <w:spacing w:line="50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若乙方有违反本合同约定时，甲方有权不予返还履约保证金，且履约保证金不冲抵违约金。在租赁期内无违约，且乙方办妥退租手续，交还租赁物并结清所有相关费用后的十个工作日内，乙方凭保证金收据到甲方住所地办理履约保证金退款手续，予以退还（不计息）。</w:t>
      </w:r>
    </w:p>
    <w:p>
      <w:pPr>
        <w:pStyle w:val="6"/>
        <w:spacing w:line="500"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第三十一条</w:t>
      </w:r>
      <w:r>
        <w:rPr>
          <w:rFonts w:hint="eastAsia" w:ascii="仿宋" w:hAnsi="仿宋" w:eastAsia="仿宋" w:cs="仿宋"/>
          <w:color w:val="000000"/>
          <w:sz w:val="32"/>
          <w:szCs w:val="32"/>
        </w:rPr>
        <w:t xml:space="preserve"> 乙方及其股东应对实际经营使用租赁物的经济实体承担本合同项下乙方义务的连带担保责任。</w:t>
      </w:r>
    </w:p>
    <w:p>
      <w:pPr>
        <w:pStyle w:val="6"/>
        <w:spacing w:line="500" w:lineRule="exact"/>
        <w:jc w:val="center"/>
        <w:rPr>
          <w:rFonts w:ascii="黑体" w:hAnsi="黑体" w:eastAsia="黑体" w:cs="黑体"/>
          <w:sz w:val="32"/>
          <w:szCs w:val="32"/>
        </w:rPr>
      </w:pPr>
      <w:r>
        <w:rPr>
          <w:rFonts w:hint="eastAsia" w:ascii="黑体" w:hAnsi="黑体" w:eastAsia="黑体" w:cs="黑体"/>
          <w:sz w:val="32"/>
          <w:szCs w:val="32"/>
        </w:rPr>
        <w:t>第七章  特别约定</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第三十二条</w:t>
      </w:r>
      <w:r>
        <w:rPr>
          <w:rFonts w:hint="eastAsia" w:ascii="仿宋" w:hAnsi="仿宋" w:eastAsia="仿宋" w:cs="仿宋"/>
          <w:sz w:val="32"/>
          <w:szCs w:val="32"/>
        </w:rPr>
        <w:t xml:space="preserve"> 乙方租赁期间所产生的物业费、水电费、通讯费、公摊费用等依法应当由乙方承担的费用，由乙方支付。如水电费标准遇政策调整，则按甲方指定的物业管理单位根据调整幅度做相应调整。</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第三十三条</w:t>
      </w:r>
      <w:r>
        <w:rPr>
          <w:rFonts w:hint="eastAsia" w:ascii="仿宋" w:hAnsi="仿宋" w:eastAsia="仿宋" w:cs="仿宋"/>
          <w:sz w:val="32"/>
          <w:szCs w:val="32"/>
        </w:rPr>
        <w:t xml:space="preserve"> 乙方承租过程中涉及到消防等特殊行业的相关费用由乙方自行承担，同时若因该出租物不符自身经营业态导致无法经营等相关责任由乙方自行承担。</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第三十四条</w:t>
      </w:r>
      <w:r>
        <w:rPr>
          <w:rFonts w:hint="eastAsia" w:ascii="仿宋" w:hAnsi="仿宋" w:eastAsia="仿宋" w:cs="仿宋"/>
          <w:sz w:val="32"/>
          <w:szCs w:val="32"/>
        </w:rPr>
        <w:t xml:space="preserve"> 乙方及乙方出资成立实际经营租赁房屋的法人实体，发生工商登记变更的情况，应在变更后的七天内，向甲方提供已登记的工商变更证明材料；但股东和实际控制人发生变化的，必须事先征得甲方的书面同意方可变更。</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第三十五条</w:t>
      </w:r>
      <w:r>
        <w:rPr>
          <w:rFonts w:hint="eastAsia" w:ascii="仿宋" w:hAnsi="仿宋" w:eastAsia="仿宋" w:cs="仿宋"/>
          <w:sz w:val="32"/>
          <w:szCs w:val="32"/>
        </w:rPr>
        <w:t xml:space="preserve"> 乙方经营过程中与他人发生纠纷，或因第三人的原因，导致他人对租赁房产和甲方其他财产损害的，乙方应承担连带赔偿责任。</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第三十六条</w:t>
      </w:r>
      <w:r>
        <w:rPr>
          <w:rFonts w:hint="eastAsia" w:ascii="仿宋" w:hAnsi="仿宋" w:eastAsia="仿宋" w:cs="仿宋"/>
          <w:sz w:val="32"/>
          <w:szCs w:val="32"/>
        </w:rPr>
        <w:t xml:space="preserve"> 出现下列情况可提前解除合同，互不追究违约责任：</w:t>
      </w:r>
    </w:p>
    <w:p>
      <w:pPr>
        <w:pStyle w:val="6"/>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1.双方协商一致，达成解除协议的；</w:t>
      </w:r>
    </w:p>
    <w:p>
      <w:pPr>
        <w:pStyle w:val="6"/>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出现严重自然灾害事件（如地震、洪水、台风等）导致租赁房屋主体结构损毁或无法使用，且甲方无法在六个月内将损毁恢复时，甲、乙任何一方均可向对方发出书面通知，要求解除合同；在此情况下，双方均无需向对方承担任何违约责任。</w:t>
      </w:r>
    </w:p>
    <w:p>
      <w:pPr>
        <w:pStyle w:val="6"/>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3.由于城市功能区划改变、法令、战争等政府行为致使该租赁房屋无法继续经营，双方可解除合同，结清费用后互不追究责任。</w:t>
      </w:r>
    </w:p>
    <w:p>
      <w:pPr>
        <w:pStyle w:val="6"/>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4.租赁期间，如遇政府征用、征收租赁物的，本合同应当解除，乙方不得提出异议或向有关部门申述，搬迁补偿费用归甲方所有。</w:t>
      </w:r>
    </w:p>
    <w:p>
      <w:pPr>
        <w:spacing w:line="480" w:lineRule="exact"/>
        <w:ind w:right="105" w:rightChars="50" w:firstLine="640" w:firstLineChars="200"/>
        <w:jc w:val="left"/>
        <w:rPr>
          <w:rFonts w:hint="default"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5、承租期间遇甲方的主管部门要求需要统一处置或收回该房屋。</w:t>
      </w:r>
    </w:p>
    <w:p>
      <w:pPr>
        <w:pStyle w:val="6"/>
        <w:spacing w:line="500" w:lineRule="exact"/>
        <w:ind w:firstLine="640" w:firstLineChars="200"/>
        <w:jc w:val="left"/>
        <w:rPr>
          <w:rFonts w:ascii="仿宋" w:hAnsi="仿宋" w:eastAsia="仿宋" w:cs="仿宋"/>
          <w:b/>
          <w:bCs/>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.以上情况下的合同解除，甲方不给予乙方任何补偿，乙方应按本合同第十五条约定移交该房屋。</w:t>
      </w:r>
      <w:r>
        <w:rPr>
          <w:rFonts w:hint="eastAsia" w:ascii="仿宋" w:hAnsi="仿宋" w:eastAsia="仿宋" w:cs="仿宋"/>
          <w:b/>
          <w:bCs/>
          <w:sz w:val="32"/>
          <w:szCs w:val="32"/>
        </w:rPr>
        <w:t>因此乙方在确定装修装饰方案时应考虑该约定。</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第三十七条</w:t>
      </w:r>
      <w:r>
        <w:rPr>
          <w:rFonts w:hint="eastAsia" w:ascii="仿宋" w:hAnsi="仿宋" w:eastAsia="仿宋" w:cs="仿宋"/>
          <w:sz w:val="32"/>
          <w:szCs w:val="32"/>
        </w:rPr>
        <w:t xml:space="preserve"> 经甲方书面许可乙方转租、分租的，乙方必须如实履行许可承诺，并将转租、分租合同报经甲方审查批准同意后方为有效。</w:t>
      </w:r>
    </w:p>
    <w:p>
      <w:pPr>
        <w:pStyle w:val="6"/>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乙方应在转租或分租合同中明确约定转租人和次承租人对甲方承担连带担保责任；甲方有权选择乙方和次承租人同时或单独承担本合同项下乙方的义务。次承租人无权对租赁物进行再次转租、分租。</w:t>
      </w:r>
    </w:p>
    <w:p>
      <w:pPr>
        <w:pStyle w:val="6"/>
        <w:spacing w:line="500" w:lineRule="exact"/>
        <w:jc w:val="center"/>
        <w:rPr>
          <w:rFonts w:ascii="仿宋" w:hAnsi="仿宋" w:eastAsia="仿宋" w:cs="仿宋"/>
          <w:sz w:val="32"/>
          <w:szCs w:val="32"/>
        </w:rPr>
      </w:pPr>
      <w:r>
        <w:rPr>
          <w:rFonts w:hint="eastAsia" w:ascii="黑体" w:hAnsi="黑体" w:eastAsia="黑体" w:cs="黑体"/>
          <w:sz w:val="32"/>
          <w:szCs w:val="32"/>
        </w:rPr>
        <w:t>第八章  违约责任</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第三十八条</w:t>
      </w:r>
      <w:r>
        <w:rPr>
          <w:rFonts w:hint="eastAsia" w:ascii="仿宋" w:hAnsi="仿宋" w:eastAsia="仿宋" w:cs="仿宋"/>
          <w:sz w:val="32"/>
          <w:szCs w:val="32"/>
        </w:rPr>
        <w:t xml:space="preserve"> 违反本合同约定的，违约方都应当承担相应的违约责任；同时违反两条以上约定的，最终承担违约责任金额分别累加计算。</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第三十九条</w:t>
      </w:r>
      <w:r>
        <w:rPr>
          <w:rFonts w:hint="eastAsia" w:ascii="仿宋" w:hAnsi="仿宋" w:eastAsia="仿宋" w:cs="仿宋"/>
          <w:sz w:val="32"/>
          <w:szCs w:val="32"/>
        </w:rPr>
        <w:t xml:space="preserve"> 依照本合同约定或乙方经营过程中发生的应当缴纳的费用，逾期未缴纳的，应支付逾期付款利息，利息按逾期金额的每日万分之五计算，同时还应承担逾期金额的30%的违约金。经甲方书面催告后____日内，乙方仍未交清逾期款项及逾期利息和违约金的，甲方有权立即解除本合同，乙方应在七天内腾房交还甲方，并追究乙方的违约责任和赔偿责任。</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第四十条</w:t>
      </w:r>
      <w:r>
        <w:rPr>
          <w:rFonts w:hint="eastAsia" w:ascii="仿宋" w:hAnsi="仿宋" w:eastAsia="仿宋" w:cs="仿宋"/>
          <w:sz w:val="32"/>
          <w:szCs w:val="32"/>
        </w:rPr>
        <w:t xml:space="preserve"> 乙方（含乙方投资经营使用租赁物的法人单位）有下列行为之一的，应承担当年租金30%的违约责任；同时甲方有权解除合同收回房屋，履约保证金不予返还给乙方且不冲抵违约金，因此而造成甲方损失的，由乙方负责赔偿：</w:t>
      </w:r>
    </w:p>
    <w:p>
      <w:pPr>
        <w:pStyle w:val="6"/>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1.擅自拆改租赁房屋结构或改变用途的；</w:t>
      </w:r>
    </w:p>
    <w:p>
      <w:pPr>
        <w:pStyle w:val="6"/>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2.将承租房屋擅自转让、转借他人或擅自调换使用的；</w:t>
      </w:r>
    </w:p>
    <w:p>
      <w:pPr>
        <w:pStyle w:val="6"/>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3.将承租的房屋擅自转租（含变相转租、分租、擅自变更股东等）给第三人的；</w:t>
      </w:r>
    </w:p>
    <w:p>
      <w:pPr>
        <w:pStyle w:val="6"/>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4.在租赁房屋进行违法活动的，被司法机关或行政机关依法查封的；</w:t>
      </w:r>
    </w:p>
    <w:p>
      <w:pPr>
        <w:pStyle w:val="6"/>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5.不合理使用租赁房屋或过失而导致租赁房屋受损的；</w:t>
      </w:r>
    </w:p>
    <w:p>
      <w:pPr>
        <w:pStyle w:val="6"/>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6.拖欠租金、物业服务费、逾期利息等费用_______</w:t>
      </w:r>
      <w:r>
        <w:rPr>
          <w:rFonts w:hint="eastAsia" w:ascii="仿宋" w:hAnsi="仿宋" w:eastAsia="仿宋" w:cs="仿宋"/>
          <w:sz w:val="32"/>
          <w:szCs w:val="32"/>
          <w:lang w:eastAsia="zh-CN"/>
        </w:rPr>
        <w:t>日</w:t>
      </w:r>
      <w:r>
        <w:rPr>
          <w:rFonts w:hint="eastAsia" w:ascii="仿宋" w:hAnsi="仿宋" w:eastAsia="仿宋" w:cs="仿宋"/>
          <w:sz w:val="32"/>
          <w:szCs w:val="32"/>
        </w:rPr>
        <w:t>的。</w:t>
      </w:r>
    </w:p>
    <w:p>
      <w:pPr>
        <w:pStyle w:val="6"/>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7.乙方破产清算或经营期限届满终止，或被吊销营业执照，或乙方持有投资经营租赁房屋的法人单位被查封冻结，而乙方或乙方投资经营租赁房屋的法人单位又无法提供新的担保的；</w:t>
      </w:r>
    </w:p>
    <w:p>
      <w:pPr>
        <w:pStyle w:val="6"/>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8.乙方连续停业15天以上的（不含装修停业）。</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第四十一条</w:t>
      </w:r>
      <w:r>
        <w:rPr>
          <w:rFonts w:hint="eastAsia" w:ascii="仿宋" w:hAnsi="仿宋" w:eastAsia="仿宋" w:cs="仿宋"/>
          <w:sz w:val="32"/>
          <w:szCs w:val="32"/>
        </w:rPr>
        <w:t xml:space="preserve"> 乙方逾期不腾房交还给甲方的，甲方有权同时</w:t>
      </w:r>
      <w:r>
        <w:rPr>
          <w:rFonts w:hint="eastAsia" w:ascii="仿宋" w:hAnsi="仿宋" w:eastAsia="仿宋" w:cs="仿宋"/>
          <w:color w:val="FF0000"/>
          <w:sz w:val="32"/>
          <w:szCs w:val="32"/>
        </w:rPr>
        <w:t>采取</w:t>
      </w:r>
      <w:r>
        <w:rPr>
          <w:rFonts w:hint="eastAsia" w:ascii="仿宋" w:hAnsi="仿宋" w:eastAsia="仿宋" w:cs="仿宋"/>
          <w:sz w:val="32"/>
          <w:szCs w:val="32"/>
        </w:rPr>
        <w:t>下列方式解决：</w:t>
      </w:r>
    </w:p>
    <w:p>
      <w:pPr>
        <w:pStyle w:val="6"/>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1.向乙方收取无权占用费，按逾期之前月租金的</w:t>
      </w:r>
      <w:r>
        <w:rPr>
          <w:rFonts w:hint="eastAsia" w:ascii="仿宋" w:hAnsi="仿宋" w:eastAsia="仿宋" w:cs="仿宋"/>
          <w:color w:val="FF0000"/>
          <w:sz w:val="32"/>
          <w:szCs w:val="32"/>
        </w:rPr>
        <w:t>五</w:t>
      </w:r>
      <w:r>
        <w:rPr>
          <w:rFonts w:hint="eastAsia" w:ascii="仿宋" w:hAnsi="仿宋" w:eastAsia="仿宋" w:cs="仿宋"/>
          <w:sz w:val="32"/>
          <w:szCs w:val="32"/>
        </w:rPr>
        <w:t>倍计算每月的无权占用费，逾期天数不足一个月的按一个月计算；</w:t>
      </w:r>
    </w:p>
    <w:p>
      <w:pPr>
        <w:pStyle w:val="6"/>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2.租赁房屋内遗留物品视为乙方的遗弃物，无论价值大小，甲方均有权处置而不承担任何责任，同时向乙方收取卫生处置费。</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第四十二条</w:t>
      </w:r>
      <w:r>
        <w:rPr>
          <w:rFonts w:hint="eastAsia" w:ascii="仿宋" w:hAnsi="仿宋" w:eastAsia="仿宋" w:cs="仿宋"/>
          <w:sz w:val="32"/>
          <w:szCs w:val="32"/>
        </w:rPr>
        <w:t xml:space="preserve"> 违反本合同第十一、十二、十三、十四、十六、二十、二十一、二十二、二十三、二十八条之规定的应承担相当 于三个月租金的违约责任；同时视实际情形甲方有权解除本合同，收回租赁物。</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第四十三条</w:t>
      </w:r>
      <w:r>
        <w:rPr>
          <w:rFonts w:hint="eastAsia" w:ascii="仿宋" w:hAnsi="仿宋" w:eastAsia="仿宋" w:cs="仿宋"/>
          <w:sz w:val="32"/>
          <w:szCs w:val="32"/>
        </w:rPr>
        <w:t xml:space="preserve"> 乙方违反本合同其他条款约定的，该条款又未约定违约责任承担方式的，违约责任均以履约保证金全额冲抵违约金。乙方必须在收到甲方书面告知之日起十天内重新缴纳履约保证金人民币</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元）给甲方，否则按乙方要求解除合同处理。</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第四十四条</w:t>
      </w:r>
      <w:r>
        <w:rPr>
          <w:rFonts w:hint="eastAsia" w:ascii="仿宋" w:hAnsi="仿宋" w:eastAsia="仿宋" w:cs="仿宋"/>
          <w:sz w:val="32"/>
          <w:szCs w:val="32"/>
        </w:rPr>
        <w:t xml:space="preserve"> 本章约定的违约责任与本合同其他条文约定的违约责任有不同规定的，适用责任较重的条文约定。</w:t>
      </w:r>
    </w:p>
    <w:p>
      <w:pPr>
        <w:pStyle w:val="6"/>
        <w:spacing w:line="500" w:lineRule="exact"/>
        <w:jc w:val="center"/>
        <w:rPr>
          <w:rFonts w:ascii="黑体" w:hAnsi="黑体" w:eastAsia="黑体" w:cs="黑体"/>
          <w:sz w:val="32"/>
          <w:szCs w:val="32"/>
        </w:rPr>
      </w:pPr>
      <w:r>
        <w:rPr>
          <w:rFonts w:hint="eastAsia" w:ascii="黑体" w:hAnsi="黑体" w:eastAsia="黑体" w:cs="黑体"/>
          <w:sz w:val="32"/>
          <w:szCs w:val="32"/>
        </w:rPr>
        <w:t>第九章  争议解决</w:t>
      </w:r>
    </w:p>
    <w:p>
      <w:pPr>
        <w:pStyle w:val="6"/>
        <w:spacing w:line="500" w:lineRule="exact"/>
        <w:ind w:left="319" w:leftChars="152" w:firstLine="321" w:firstLineChars="100"/>
        <w:jc w:val="left"/>
        <w:rPr>
          <w:rFonts w:ascii="仿宋" w:hAnsi="仿宋" w:eastAsia="仿宋" w:cs="仿宋"/>
          <w:sz w:val="32"/>
          <w:szCs w:val="32"/>
        </w:rPr>
      </w:pPr>
      <w:r>
        <w:rPr>
          <w:rFonts w:hint="eastAsia" w:ascii="仿宋" w:hAnsi="仿宋" w:eastAsia="仿宋" w:cs="仿宋"/>
          <w:b/>
          <w:bCs/>
          <w:sz w:val="32"/>
          <w:szCs w:val="32"/>
        </w:rPr>
        <w:t>第四十五条</w:t>
      </w:r>
      <w:r>
        <w:rPr>
          <w:rFonts w:hint="eastAsia" w:ascii="仿宋" w:hAnsi="仿宋" w:eastAsia="仿宋" w:cs="仿宋"/>
          <w:sz w:val="32"/>
          <w:szCs w:val="32"/>
        </w:rPr>
        <w:t xml:space="preserve"> 本合同项下发生的争议，甲乙双方协商或申请调解；协商或调解不成的，约定向租赁物所在地人民法院提起诉讼，因解决该合同争议产生的费用包括但不限于诉讼费、律师费、评估拍卖费、强制执行费等费用均由违约方承担。</w:t>
      </w:r>
    </w:p>
    <w:p>
      <w:pPr>
        <w:pStyle w:val="6"/>
        <w:spacing w:line="500" w:lineRule="exact"/>
        <w:jc w:val="center"/>
        <w:rPr>
          <w:rFonts w:ascii="黑体" w:hAnsi="黑体" w:eastAsia="黑体" w:cs="黑体"/>
          <w:sz w:val="32"/>
          <w:szCs w:val="32"/>
        </w:rPr>
      </w:pPr>
      <w:r>
        <w:rPr>
          <w:rFonts w:hint="eastAsia" w:ascii="黑体" w:hAnsi="黑体" w:eastAsia="黑体" w:cs="黑体"/>
          <w:sz w:val="32"/>
          <w:szCs w:val="32"/>
        </w:rPr>
        <w:t>第十章  其他约定</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第四十六条</w:t>
      </w:r>
      <w:r>
        <w:rPr>
          <w:rFonts w:hint="eastAsia" w:ascii="仿宋" w:hAnsi="仿宋" w:eastAsia="仿宋" w:cs="仿宋"/>
          <w:sz w:val="32"/>
          <w:szCs w:val="32"/>
        </w:rPr>
        <w:t xml:space="preserve"> 甲方对乙方的通知可以自行采用下面任意一种形式：1.向本合同约定的乙方地址或承租的房产地址邮寄；2.拨打电话；3.张贴于乙方承租的房产；4.闽西日报公告；5.发送电子文档；6.当面签收。</w:t>
      </w:r>
    </w:p>
    <w:p>
      <w:pPr>
        <w:pStyle w:val="6"/>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无论采用何种形式通知，与无论邮件是否被退回，均推定乙方已经收到相关通知或由乙方承担相应的法律后果。甲方应当优先采用第2种形式。</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第四十七条</w:t>
      </w:r>
      <w:r>
        <w:rPr>
          <w:rFonts w:hint="eastAsia" w:ascii="仿宋" w:hAnsi="仿宋" w:eastAsia="仿宋" w:cs="仿宋"/>
          <w:sz w:val="32"/>
          <w:szCs w:val="32"/>
        </w:rPr>
        <w:t xml:space="preserve"> 本合同未尽事宜，双方可另行协商，签订补充协议书；本合同无涂改和手写内容。</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第四十八条</w:t>
      </w:r>
      <w:r>
        <w:rPr>
          <w:rFonts w:hint="eastAsia" w:ascii="仿宋" w:hAnsi="仿宋" w:eastAsia="仿宋" w:cs="仿宋"/>
          <w:sz w:val="32"/>
          <w:szCs w:val="32"/>
        </w:rPr>
        <w:t xml:space="preserve"> 本合同自双方签字盖章后生效。</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第四十九条</w:t>
      </w:r>
      <w:r>
        <w:rPr>
          <w:rFonts w:hint="eastAsia" w:ascii="仿宋" w:hAnsi="仿宋" w:eastAsia="仿宋" w:cs="仿宋"/>
          <w:sz w:val="32"/>
          <w:szCs w:val="32"/>
        </w:rPr>
        <w:t xml:space="preserve"> 本合同一式叁份，甲方贰份，乙方壹份，均具有同等效力。</w:t>
      </w:r>
    </w:p>
    <w:p>
      <w:pPr>
        <w:pStyle w:val="6"/>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第五十条</w:t>
      </w:r>
      <w:r>
        <w:rPr>
          <w:rFonts w:hint="eastAsia" w:ascii="仿宋" w:hAnsi="仿宋" w:eastAsia="仿宋" w:cs="仿宋"/>
          <w:sz w:val="32"/>
          <w:szCs w:val="32"/>
        </w:rPr>
        <w:t xml:space="preserve"> 本合同附件有（复印件）：</w:t>
      </w:r>
    </w:p>
    <w:p>
      <w:pPr>
        <w:pStyle w:val="6"/>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1.乙方的营业执照、法人代表身份证、股东身份证等；</w:t>
      </w:r>
    </w:p>
    <w:p>
      <w:pPr>
        <w:pStyle w:val="6"/>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2.租赁房屋交接清单。</w:t>
      </w:r>
    </w:p>
    <w:p>
      <w:pPr>
        <w:pStyle w:val="6"/>
        <w:spacing w:line="500" w:lineRule="exact"/>
        <w:ind w:firstLine="640" w:firstLineChars="200"/>
        <w:jc w:val="left"/>
        <w:rPr>
          <w:rFonts w:ascii="仿宋" w:hAnsi="仿宋" w:eastAsia="仿宋" w:cs="仿宋"/>
          <w:sz w:val="32"/>
          <w:szCs w:val="32"/>
        </w:rPr>
      </w:pPr>
    </w:p>
    <w:p>
      <w:pPr>
        <w:pStyle w:val="6"/>
        <w:spacing w:line="1320" w:lineRule="auto"/>
        <w:jc w:val="left"/>
        <w:rPr>
          <w:rFonts w:ascii="仿宋" w:hAnsi="仿宋" w:eastAsia="仿宋" w:cs="仿宋"/>
          <w:sz w:val="32"/>
          <w:szCs w:val="32"/>
        </w:rPr>
      </w:pPr>
      <w:r>
        <w:rPr>
          <w:rFonts w:hint="eastAsia" w:ascii="仿宋" w:hAnsi="仿宋" w:eastAsia="仿宋" w:cs="仿宋"/>
          <w:sz w:val="32"/>
          <w:szCs w:val="32"/>
        </w:rPr>
        <w:t>甲方（盖章）：　　　　　      乙方（盖章）：</w:t>
      </w:r>
    </w:p>
    <w:p>
      <w:pPr>
        <w:pStyle w:val="6"/>
        <w:spacing w:line="1320" w:lineRule="auto"/>
        <w:jc w:val="left"/>
        <w:rPr>
          <w:rFonts w:ascii="仿宋" w:hAnsi="仿宋" w:eastAsia="仿宋" w:cs="仿宋"/>
          <w:sz w:val="32"/>
          <w:szCs w:val="32"/>
        </w:rPr>
      </w:pPr>
      <w:r>
        <w:rPr>
          <w:rFonts w:hint="eastAsia" w:ascii="仿宋" w:hAnsi="仿宋" w:eastAsia="仿宋" w:cs="仿宋"/>
          <w:sz w:val="32"/>
          <w:szCs w:val="32"/>
        </w:rPr>
        <w:t>法定代表人 （签字或盖章）：   法定代表人（签字或盖章）：         联系人：                      联系人：</w:t>
      </w:r>
    </w:p>
    <w:p>
      <w:pPr>
        <w:tabs>
          <w:tab w:val="left" w:pos="400"/>
        </w:tabs>
        <w:spacing w:after="156" w:afterLines="50"/>
        <w:jc w:val="left"/>
        <w:rPr>
          <w:rFonts w:ascii="仿宋" w:hAnsi="仿宋" w:eastAsia="仿宋" w:cs="仿宋"/>
          <w:sz w:val="32"/>
          <w:szCs w:val="32"/>
        </w:rPr>
      </w:pPr>
      <w:r>
        <w:rPr>
          <w:rFonts w:hint="eastAsia" w:ascii="仿宋" w:hAnsi="仿宋" w:eastAsia="仿宋" w:cs="仿宋"/>
          <w:sz w:val="32"/>
          <w:szCs w:val="32"/>
        </w:rPr>
        <w:t xml:space="preserve">联系电话：                    联系电话：               </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 xml:space="preserve">  签约时间：</w:t>
      </w:r>
      <w:r>
        <w:rPr>
          <w:rFonts w:hint="eastAsia" w:ascii="仿宋" w:hAnsi="仿宋" w:eastAsia="仿宋" w:cs="仿宋"/>
          <w:sz w:val="32"/>
          <w:szCs w:val="32"/>
          <w:u w:val="single"/>
        </w:rPr>
        <w:t xml:space="preserve"> 2021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日于龙岩市新罗区</w:t>
      </w:r>
    </w:p>
    <w:p>
      <w:pPr>
        <w:rPr>
          <w:rFonts w:ascii="仿宋" w:hAnsi="仿宋" w:eastAsia="仿宋" w:cs="仿宋"/>
          <w:sz w:val="32"/>
          <w:szCs w:val="32"/>
        </w:rPr>
      </w:pPr>
      <w:r>
        <w:rPr>
          <w:rFonts w:hint="eastAsia" w:ascii="仿宋" w:hAnsi="仿宋" w:eastAsia="仿宋" w:cs="仿宋"/>
          <w:sz w:val="32"/>
          <w:szCs w:val="32"/>
        </w:rPr>
        <w:br w:type="page"/>
      </w:r>
    </w:p>
    <w:p>
      <w:pPr>
        <w:spacing w:line="560" w:lineRule="exact"/>
        <w:jc w:val="left"/>
        <w:rPr>
          <w:rFonts w:ascii="宋体" w:hAnsi="宋体"/>
          <w:color w:val="000000"/>
          <w:sz w:val="30"/>
          <w:szCs w:val="30"/>
        </w:rPr>
      </w:pPr>
      <w:r>
        <w:rPr>
          <w:rFonts w:hint="eastAsia" w:ascii="仿宋" w:hAnsi="仿宋" w:eastAsia="仿宋" w:cs="仿宋"/>
          <w:color w:val="000000"/>
          <w:sz w:val="32"/>
          <w:szCs w:val="32"/>
        </w:rPr>
        <w:t>附件2：</w:t>
      </w:r>
    </w:p>
    <w:p>
      <w:pPr>
        <w:spacing w:line="560" w:lineRule="exact"/>
        <w:jc w:val="center"/>
        <w:rPr>
          <w:rFonts w:ascii="方正小标宋简体" w:hAnsi="Calibri" w:eastAsia="方正小标宋简体"/>
          <w:color w:val="000000"/>
          <w:sz w:val="44"/>
          <w:szCs w:val="44"/>
        </w:rPr>
      </w:pPr>
      <w:r>
        <w:rPr>
          <w:rFonts w:hint="eastAsia" w:ascii="方正小标宋简体" w:eastAsia="方正小标宋简体"/>
          <w:color w:val="000000"/>
          <w:sz w:val="44"/>
          <w:szCs w:val="44"/>
        </w:rPr>
        <w:t>租赁房屋交接清单</w:t>
      </w:r>
    </w:p>
    <w:p>
      <w:pPr>
        <w:spacing w:line="560" w:lineRule="exact"/>
        <w:ind w:firstLine="120" w:firstLineChars="50"/>
        <w:rPr>
          <w:rFonts w:ascii="Calibri"/>
          <w:color w:val="000000"/>
          <w:sz w:val="24"/>
        </w:rPr>
      </w:pPr>
    </w:p>
    <w:p>
      <w:pPr>
        <w:spacing w:line="560" w:lineRule="exact"/>
        <w:ind w:firstLine="640" w:firstLineChars="200"/>
        <w:rPr>
          <w:rFonts w:ascii="仿宋" w:hAnsi="仿宋" w:eastAsia="仿宋" w:cs="仿宋"/>
          <w:color w:val="000000"/>
          <w:spacing w:val="-51"/>
          <w:sz w:val="32"/>
          <w:szCs w:val="32"/>
          <w:u w:val="single"/>
        </w:rPr>
      </w:pPr>
      <w:r>
        <w:rPr>
          <w:rFonts w:hint="eastAsia" w:ascii="黑体" w:hAnsi="黑体" w:eastAsia="黑体" w:cs="黑体"/>
          <w:color w:val="000000"/>
          <w:sz w:val="32"/>
          <w:szCs w:val="32"/>
        </w:rPr>
        <w:t>一、房屋坐落：</w:t>
      </w:r>
      <w:r>
        <w:rPr>
          <w:rFonts w:hint="eastAsia" w:ascii="仿宋" w:hAnsi="仿宋" w:eastAsia="仿宋" w:cs="仿宋"/>
          <w:color w:val="000000"/>
          <w:spacing w:val="-51"/>
          <w:sz w:val="32"/>
          <w:szCs w:val="32"/>
          <w:u w:val="single"/>
        </w:rPr>
        <w:t xml:space="preserve">  龙岩市新罗区东城街道和平路71号（挺秀花园）    幢           </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二、交接情况：</w:t>
      </w:r>
    </w:p>
    <w:p>
      <w:pPr>
        <w:spacing w:line="56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1.水电抄表情况</w:t>
      </w:r>
    </w:p>
    <w:p>
      <w:pPr>
        <w:spacing w:line="7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（1）水表（表号：</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 xml:space="preserve"> 吨       </w:t>
      </w:r>
    </w:p>
    <w:p>
      <w:pPr>
        <w:spacing w:line="7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（2）电表（表号：</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 xml:space="preserve"> 度</w:t>
      </w:r>
    </w:p>
    <w:p>
      <w:pPr>
        <w:spacing w:line="70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2.物业缴费起始时间：</w:t>
      </w:r>
      <w:r>
        <w:rPr>
          <w:rFonts w:hint="eastAsia" w:ascii="仿宋" w:hAnsi="仿宋" w:eastAsia="仿宋" w:cs="仿宋"/>
          <w:color w:val="000000"/>
          <w:sz w:val="32"/>
          <w:szCs w:val="32"/>
        </w:rPr>
        <w:t>2021年</w:t>
      </w:r>
      <w:r>
        <w:rPr>
          <w:rFonts w:hint="eastAsia" w:ascii="宋体" w:hAnsi="宋体"/>
          <w:color w:val="000000"/>
          <w:sz w:val="30"/>
          <w:szCs w:val="30"/>
          <w:u w:val="single"/>
        </w:rPr>
        <w:t xml:space="preserve">   </w:t>
      </w:r>
      <w:r>
        <w:rPr>
          <w:rFonts w:hint="eastAsia" w:ascii="宋体" w:hAnsi="宋体"/>
          <w:color w:val="000000"/>
          <w:sz w:val="30"/>
          <w:szCs w:val="30"/>
        </w:rPr>
        <w:t>月</w:t>
      </w:r>
      <w:r>
        <w:rPr>
          <w:rFonts w:hint="eastAsia" w:ascii="宋体" w:hAnsi="宋体"/>
          <w:color w:val="000000"/>
          <w:sz w:val="30"/>
          <w:szCs w:val="30"/>
          <w:u w:val="single"/>
        </w:rPr>
        <w:t xml:space="preserve">    </w:t>
      </w:r>
      <w:r>
        <w:rPr>
          <w:rFonts w:hint="eastAsia" w:ascii="宋体" w:hAnsi="宋体"/>
          <w:color w:val="000000"/>
          <w:sz w:val="30"/>
          <w:szCs w:val="30"/>
        </w:rPr>
        <w:t>日</w:t>
      </w:r>
    </w:p>
    <w:p>
      <w:pPr>
        <w:spacing w:line="70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3.房屋主体结构情况：</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 xml:space="preserve"> </w:t>
      </w:r>
    </w:p>
    <w:p>
      <w:pPr>
        <w:spacing w:line="700" w:lineRule="exact"/>
        <w:ind w:firstLine="643" w:firstLineChars="200"/>
        <w:rPr>
          <w:rFonts w:ascii="仿宋" w:hAnsi="仿宋" w:eastAsia="仿宋" w:cs="仿宋"/>
          <w:color w:val="000000"/>
          <w:sz w:val="32"/>
          <w:szCs w:val="32"/>
          <w:u w:val="single"/>
        </w:rPr>
      </w:pPr>
      <w:r>
        <w:rPr>
          <w:rFonts w:hint="eastAsia" w:ascii="仿宋" w:hAnsi="仿宋" w:eastAsia="仿宋" w:cs="仿宋"/>
          <w:b/>
          <w:color w:val="000000"/>
          <w:sz w:val="32"/>
          <w:szCs w:val="32"/>
        </w:rPr>
        <w:t>4.房屋钥匙：</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 xml:space="preserve"> 套（把）</w:t>
      </w:r>
    </w:p>
    <w:p>
      <w:pPr>
        <w:spacing w:after="156" w:afterLines="50" w:line="560" w:lineRule="exact"/>
        <w:ind w:firstLine="643" w:firstLineChars="200"/>
        <w:rPr>
          <w:rFonts w:ascii="仿宋" w:hAnsi="仿宋" w:eastAsia="仿宋" w:cs="仿宋"/>
          <w:b/>
          <w:color w:val="000000"/>
          <w:sz w:val="32"/>
          <w:szCs w:val="32"/>
          <w:u w:val="single"/>
        </w:rPr>
      </w:pPr>
      <w:r>
        <w:rPr>
          <w:rFonts w:hint="eastAsia" w:ascii="仿宋" w:hAnsi="仿宋" w:eastAsia="仿宋" w:cs="仿宋"/>
          <w:b/>
          <w:color w:val="000000"/>
          <w:sz w:val="32"/>
          <w:szCs w:val="32"/>
        </w:rPr>
        <w:t>5.家具家电：</w:t>
      </w:r>
      <w:r>
        <w:rPr>
          <w:rFonts w:hint="eastAsia" w:ascii="仿宋" w:hAnsi="仿宋" w:eastAsia="仿宋" w:cs="仿宋"/>
          <w:b/>
          <w:color w:val="000000"/>
          <w:sz w:val="32"/>
          <w:szCs w:val="32"/>
          <w:u w:val="single"/>
        </w:rPr>
        <w:t xml:space="preserve">                                   </w:t>
      </w:r>
    </w:p>
    <w:p>
      <w:pPr>
        <w:spacing w:after="156" w:afterLines="50" w:line="560" w:lineRule="exact"/>
        <w:ind w:firstLine="643" w:firstLineChars="200"/>
        <w:rPr>
          <w:rFonts w:ascii="仿宋" w:hAnsi="仿宋" w:eastAsia="仿宋" w:cs="仿宋"/>
          <w:b/>
          <w:color w:val="000000"/>
          <w:sz w:val="32"/>
          <w:szCs w:val="32"/>
          <w:u w:val="single"/>
        </w:rPr>
      </w:pPr>
      <w:r>
        <w:rPr>
          <w:rFonts w:hint="eastAsia" w:ascii="仿宋" w:hAnsi="仿宋" w:eastAsia="仿宋" w:cs="仿宋"/>
          <w:b/>
          <w:color w:val="000000"/>
          <w:sz w:val="32"/>
          <w:szCs w:val="32"/>
        </w:rPr>
        <w:t>6.其它：</w:t>
      </w:r>
      <w:r>
        <w:rPr>
          <w:rFonts w:hint="eastAsia" w:ascii="仿宋" w:hAnsi="仿宋" w:eastAsia="仿宋" w:cs="仿宋"/>
          <w:b/>
          <w:color w:val="000000"/>
          <w:sz w:val="32"/>
          <w:szCs w:val="32"/>
          <w:u w:val="single"/>
        </w:rPr>
        <w:t xml:space="preserve">                                       </w:t>
      </w:r>
    </w:p>
    <w:p>
      <w:pPr>
        <w:spacing w:line="560" w:lineRule="exact"/>
        <w:rPr>
          <w:rFonts w:ascii="宋体" w:hAnsi="宋体"/>
          <w:color w:val="000000"/>
          <w:sz w:val="30"/>
          <w:szCs w:val="30"/>
        </w:rPr>
      </w:pPr>
    </w:p>
    <w:p>
      <w:pPr>
        <w:spacing w:line="560" w:lineRule="exact"/>
        <w:rPr>
          <w:rFonts w:ascii="宋体" w:hAnsi="宋体"/>
          <w:color w:val="000000"/>
          <w:sz w:val="30"/>
          <w:szCs w:val="30"/>
        </w:rPr>
      </w:pPr>
      <w:r>
        <w:rPr>
          <w:rFonts w:hint="eastAsia" w:ascii="宋体" w:hAnsi="宋体"/>
          <w:color w:val="000000"/>
          <w:sz w:val="30"/>
          <w:szCs w:val="30"/>
        </w:rPr>
        <w:t xml:space="preserve">出租方（签字）：                承租方（签字）：        </w:t>
      </w:r>
    </w:p>
    <w:p>
      <w:pPr>
        <w:spacing w:line="560" w:lineRule="exact"/>
        <w:ind w:firstLine="600" w:firstLineChars="200"/>
        <w:jc w:val="left"/>
        <w:rPr>
          <w:rFonts w:ascii="宋体" w:hAnsi="宋体"/>
          <w:color w:val="000000"/>
          <w:sz w:val="30"/>
          <w:szCs w:val="30"/>
        </w:rPr>
      </w:pPr>
    </w:p>
    <w:p>
      <w:pPr>
        <w:spacing w:line="560" w:lineRule="exact"/>
        <w:ind w:firstLine="600" w:firstLineChars="200"/>
        <w:jc w:val="left"/>
        <w:rPr>
          <w:rFonts w:ascii="宋体" w:hAnsi="宋体"/>
          <w:color w:val="000000"/>
          <w:sz w:val="30"/>
          <w:szCs w:val="30"/>
        </w:rPr>
      </w:pPr>
    </w:p>
    <w:p>
      <w:pPr>
        <w:spacing w:line="560" w:lineRule="exact"/>
        <w:ind w:firstLine="600" w:firstLineChars="200"/>
        <w:jc w:val="left"/>
        <w:rPr>
          <w:rFonts w:ascii="仿宋" w:hAnsi="仿宋" w:eastAsia="仿宋" w:cs="仿宋"/>
          <w:sz w:val="32"/>
          <w:szCs w:val="32"/>
        </w:rPr>
      </w:pPr>
      <w:r>
        <w:rPr>
          <w:rFonts w:hint="eastAsia" w:ascii="宋体" w:hAnsi="宋体"/>
          <w:color w:val="000000"/>
          <w:sz w:val="30"/>
          <w:szCs w:val="30"/>
        </w:rPr>
        <w:t xml:space="preserve">                                                      时间：2021 年</w:t>
      </w:r>
      <w:r>
        <w:rPr>
          <w:rFonts w:hint="eastAsia" w:ascii="宋体" w:hAnsi="宋体"/>
          <w:color w:val="000000"/>
          <w:sz w:val="30"/>
          <w:szCs w:val="30"/>
          <w:u w:val="single"/>
        </w:rPr>
        <w:t xml:space="preserve">   </w:t>
      </w:r>
      <w:r>
        <w:rPr>
          <w:rFonts w:hint="eastAsia" w:ascii="宋体" w:hAnsi="宋体"/>
          <w:color w:val="000000"/>
          <w:sz w:val="30"/>
          <w:szCs w:val="30"/>
        </w:rPr>
        <w:t>月</w:t>
      </w:r>
      <w:r>
        <w:rPr>
          <w:rFonts w:hint="eastAsia" w:ascii="宋体" w:hAnsi="宋体"/>
          <w:color w:val="000000"/>
          <w:sz w:val="30"/>
          <w:szCs w:val="30"/>
          <w:u w:val="single"/>
        </w:rPr>
        <w:t xml:space="preserve">    </w:t>
      </w:r>
      <w:r>
        <w:rPr>
          <w:rFonts w:hint="eastAsia" w:ascii="宋体" w:hAnsi="宋体"/>
          <w:color w:val="000000"/>
          <w:sz w:val="30"/>
          <w:szCs w:val="30"/>
        </w:rPr>
        <w:t>日      时间：2021 年</w:t>
      </w:r>
      <w:r>
        <w:rPr>
          <w:rFonts w:hint="eastAsia" w:ascii="宋体" w:hAnsi="宋体"/>
          <w:color w:val="000000"/>
          <w:sz w:val="30"/>
          <w:szCs w:val="30"/>
          <w:u w:val="single"/>
        </w:rPr>
        <w:t xml:space="preserve">   </w:t>
      </w:r>
      <w:r>
        <w:rPr>
          <w:rFonts w:hint="eastAsia" w:ascii="宋体" w:hAnsi="宋体"/>
          <w:color w:val="000000"/>
          <w:sz w:val="30"/>
          <w:szCs w:val="30"/>
        </w:rPr>
        <w:t>月</w:t>
      </w:r>
      <w:r>
        <w:rPr>
          <w:rFonts w:hint="eastAsia" w:ascii="宋体" w:hAnsi="宋体"/>
          <w:color w:val="000000"/>
          <w:sz w:val="30"/>
          <w:szCs w:val="30"/>
          <w:u w:val="single"/>
        </w:rPr>
        <w:t xml:space="preserve">    </w:t>
      </w:r>
      <w:r>
        <w:rPr>
          <w:rFonts w:hint="eastAsia" w:ascii="宋体" w:hAnsi="宋体"/>
          <w:color w:val="000000"/>
          <w:sz w:val="30"/>
          <w:szCs w:val="30"/>
        </w:rPr>
        <w:t xml:space="preserve">日  </w:t>
      </w:r>
    </w:p>
    <w:p>
      <w:pPr>
        <w:rPr>
          <w:rFonts w:hint="eastAsia"/>
        </w:rPr>
      </w:pPr>
      <w:bookmarkStart w:id="0" w:name="_GoBack"/>
      <w:bookmarkEnd w:id="0"/>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011AC1"/>
    <w:multiLevelType w:val="singleLevel"/>
    <w:tmpl w:val="E2011AC1"/>
    <w:lvl w:ilvl="0" w:tentative="0">
      <w:start w:val="15"/>
      <w:numFmt w:val="chineseCounting"/>
      <w:suff w:val="space"/>
      <w:lvlText w:val="第%1条"/>
      <w:lvlJc w:val="left"/>
      <w:pPr>
        <w:ind w:left="-10"/>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2715D"/>
    <w:rsid w:val="076D54A3"/>
    <w:rsid w:val="08D004AB"/>
    <w:rsid w:val="11476104"/>
    <w:rsid w:val="1B79225A"/>
    <w:rsid w:val="30260E2A"/>
    <w:rsid w:val="31EB636A"/>
    <w:rsid w:val="341B502C"/>
    <w:rsid w:val="387751C0"/>
    <w:rsid w:val="55D2715D"/>
    <w:rsid w:val="5A9A45FC"/>
    <w:rsid w:val="5B933747"/>
    <w:rsid w:val="6C6E4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2021-11-17T08:11:00Z</dcterms:created>
  <dc:creator>Administrator</dc:creator>
  <cp:lastModifiedBy>dell-01</cp:lastModifiedBy>
  <cp:lastPrinted>2021-11-25T09:25:00Z</cp:lastPrinted>
  <dcterms:modified xsi:type="dcterms:W3CDTF">2021-11-29T03:03:46Z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