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13F0A">
      <w:pPr>
        <w:keepNext w:val="0"/>
        <w:keepLines w:val="0"/>
        <w:pageBreakBefore w:val="0"/>
        <w:widowControl w:val="0"/>
        <w:kinsoku/>
        <w:wordWrap/>
        <w:overflowPunct/>
        <w:topLinePunct w:val="0"/>
        <w:autoSpaceDE/>
        <w:autoSpaceDN/>
        <w:bidi w:val="0"/>
        <w:snapToGrid/>
        <w:spacing w:line="560" w:lineRule="exact"/>
        <w:jc w:val="center"/>
        <w:rPr>
          <w:rFonts w:ascii="Times New Roman" w:hAnsi="Times New Roman" w:eastAsia="黑体"/>
          <w:b/>
          <w:color w:val="000000"/>
          <w:sz w:val="44"/>
          <w:szCs w:val="44"/>
        </w:rPr>
      </w:pPr>
      <w:r>
        <w:rPr>
          <w:rFonts w:ascii="Times New Roman" w:hAnsi="Times New Roman" w:eastAsia="黑体"/>
          <w:b/>
          <w:color w:val="000000"/>
          <w:sz w:val="44"/>
          <w:szCs w:val="44"/>
        </w:rPr>
        <w:t>租 赁 合 同</w:t>
      </w:r>
    </w:p>
    <w:p w14:paraId="2440A87E">
      <w:pPr>
        <w:keepNext w:val="0"/>
        <w:keepLines w:val="0"/>
        <w:pageBreakBefore w:val="0"/>
        <w:widowControl w:val="0"/>
        <w:kinsoku/>
        <w:wordWrap/>
        <w:overflowPunct/>
        <w:topLinePunct w:val="0"/>
        <w:autoSpaceDE/>
        <w:autoSpaceDN/>
        <w:bidi w:val="0"/>
        <w:snapToGrid/>
        <w:spacing w:line="560" w:lineRule="exact"/>
        <w:rPr>
          <w:rFonts w:ascii="Times New Roman" w:hAnsi="Times New Roman" w:eastAsia="仿宋_GB2312"/>
          <w:color w:val="000000"/>
        </w:rPr>
      </w:pPr>
    </w:p>
    <w:p w14:paraId="69E5F2B6">
      <w:pPr>
        <w:keepNext w:val="0"/>
        <w:keepLines w:val="0"/>
        <w:pageBreakBefore w:val="0"/>
        <w:widowControl w:val="0"/>
        <w:kinsoku/>
        <w:wordWrap/>
        <w:overflowPunct/>
        <w:topLinePunct w:val="0"/>
        <w:autoSpaceDE/>
        <w:autoSpaceDN/>
        <w:bidi w:val="0"/>
        <w:snapToGrid/>
        <w:spacing w:line="540" w:lineRule="exact"/>
        <w:rPr>
          <w:rFonts w:ascii="Times New Roman" w:hAnsi="Times New Roman" w:eastAsia="仿宋_GB2312"/>
          <w:color w:val="000000"/>
        </w:rPr>
      </w:pPr>
      <w:r>
        <w:rPr>
          <w:rFonts w:ascii="Times New Roman" w:hAnsi="Times New Roman" w:eastAsia="仿宋_GB2312"/>
          <w:color w:val="000000"/>
        </w:rPr>
        <w:t>出租方（以下简称甲方</w:t>
      </w:r>
      <w:r>
        <w:rPr>
          <w:rFonts w:ascii="Times New Roman" w:hAnsi="Times New Roman" w:eastAsia="仿宋_GB2312"/>
          <w:color w:val="000000"/>
          <w:lang w:eastAsia="zh-CN"/>
        </w:rPr>
        <w:t>）：</w:t>
      </w:r>
      <w:r>
        <w:rPr>
          <w:rFonts w:ascii="Times New Roman" w:hAnsi="Times New Roman" w:eastAsia="仿宋_GB2312"/>
          <w:color w:val="000000"/>
          <w:u w:val="single"/>
        </w:rPr>
        <w:t xml:space="preserve"> </w:t>
      </w:r>
      <w:r>
        <w:rPr>
          <w:rFonts w:hint="eastAsia" w:ascii="Times New Roman" w:hAnsi="Times New Roman" w:eastAsia="仿宋_GB2312"/>
          <w:color w:val="000000"/>
          <w:u w:val="single"/>
          <w:lang w:val="en-US" w:eastAsia="zh-CN"/>
        </w:rPr>
        <w:t xml:space="preserve">龙岩市杭川实业集团有限公司         </w:t>
      </w:r>
      <w:r>
        <w:rPr>
          <w:rFonts w:ascii="Times New Roman" w:hAnsi="Times New Roman" w:eastAsia="仿宋_GB2312"/>
          <w:color w:val="000000"/>
          <w:u w:val="single"/>
        </w:rPr>
        <w:t xml:space="preserve">  </w:t>
      </w:r>
    </w:p>
    <w:p w14:paraId="3E7F05B4">
      <w:pPr>
        <w:keepNext w:val="0"/>
        <w:keepLines w:val="0"/>
        <w:pageBreakBefore w:val="0"/>
        <w:widowControl w:val="0"/>
        <w:kinsoku/>
        <w:wordWrap/>
        <w:overflowPunct/>
        <w:topLinePunct w:val="0"/>
        <w:autoSpaceDE/>
        <w:autoSpaceDN/>
        <w:bidi w:val="0"/>
        <w:snapToGrid/>
        <w:spacing w:line="540" w:lineRule="exact"/>
        <w:rPr>
          <w:rFonts w:ascii="Times New Roman" w:hAnsi="Times New Roman" w:eastAsia="仿宋_GB2312"/>
          <w:color w:val="000000"/>
        </w:rPr>
      </w:pPr>
      <w:r>
        <w:rPr>
          <w:rFonts w:ascii="Times New Roman" w:hAnsi="Times New Roman" w:eastAsia="仿宋_GB2312"/>
          <w:color w:val="000000"/>
        </w:rPr>
        <w:t>承租方（以下简称乙方）</w:t>
      </w:r>
      <w:r>
        <w:rPr>
          <w:rFonts w:ascii="Times New Roman" w:hAnsi="Times New Roman" w:eastAsia="仿宋_GB2312"/>
          <w:color w:val="000000"/>
          <w:lang w:eastAsia="zh-CN"/>
        </w:rPr>
        <w:t>：</w:t>
      </w:r>
      <w:r>
        <w:rPr>
          <w:rFonts w:ascii="Times New Roman" w:hAnsi="Times New Roman" w:eastAsia="仿宋_GB2312"/>
          <w:color w:val="000000"/>
          <w:u w:val="single"/>
        </w:rPr>
        <w:t xml:space="preserve"> 　</w:t>
      </w:r>
      <w:r>
        <w:rPr>
          <w:rFonts w:ascii="Times New Roman" w:hAnsi="Times New Roman" w:eastAsia="仿宋_GB2312"/>
          <w:color w:val="000000"/>
          <w:u w:val="single"/>
          <w:lang w:val="en-US" w:eastAsia="zh-CN"/>
        </w:rPr>
        <w:t xml:space="preserve">                              </w:t>
      </w:r>
    </w:p>
    <w:p w14:paraId="1B0CB209">
      <w:pPr>
        <w:keepNext w:val="0"/>
        <w:keepLines w:val="0"/>
        <w:pageBreakBefore w:val="0"/>
        <w:widowControl w:val="0"/>
        <w:kinsoku/>
        <w:wordWrap/>
        <w:overflowPunct/>
        <w:topLinePunct w:val="0"/>
        <w:autoSpaceDE/>
        <w:autoSpaceDN/>
        <w:bidi w:val="0"/>
        <w:snapToGrid/>
        <w:spacing w:before="156" w:line="560" w:lineRule="exact"/>
        <w:ind w:firstLine="640" w:firstLineChars="200"/>
        <w:rPr>
          <w:rFonts w:ascii="Times New Roman" w:hAnsi="Times New Roman" w:eastAsia="仿宋_GB2312"/>
          <w:color w:val="000000"/>
        </w:rPr>
      </w:pPr>
      <w:r>
        <w:rPr>
          <w:rFonts w:ascii="Times New Roman" w:hAnsi="Times New Roman" w:eastAsia="仿宋_GB2312"/>
          <w:color w:val="000000"/>
        </w:rPr>
        <w:t>根据《中华人民共和国</w:t>
      </w:r>
      <w:r>
        <w:rPr>
          <w:rFonts w:ascii="Times New Roman" w:hAnsi="Times New Roman" w:eastAsia="仿宋_GB2312"/>
          <w:color w:val="000000"/>
          <w:u w:val="none"/>
          <w:lang w:val="en-US" w:eastAsia="zh-CN"/>
        </w:rPr>
        <w:t>民法典</w:t>
      </w:r>
      <w:r>
        <w:rPr>
          <w:rFonts w:ascii="Times New Roman" w:hAnsi="Times New Roman" w:eastAsia="仿宋_GB2312"/>
          <w:color w:val="000000"/>
        </w:rPr>
        <w:t>》及相关法律规定，为明确甲、乙双方的权利和义务，双方在自愿、平等、等价有偿的原则下经过充分协商，特订立本合同。</w:t>
      </w:r>
      <w:r>
        <w:rPr>
          <w:rFonts w:ascii="Times New Roman" w:hAnsi="Times New Roman" w:eastAsia="仿宋_GB2312"/>
          <w:color w:val="000000"/>
        </w:rPr>
        <w:br w:type="textWrapping"/>
      </w:r>
      <w:r>
        <w:rPr>
          <w:rFonts w:ascii="Times New Roman" w:hAnsi="Times New Roman" w:eastAsia="仿宋_GB2312"/>
          <w:color w:val="000000"/>
        </w:rPr>
        <w:t xml:space="preserve">    </w:t>
      </w:r>
      <w:r>
        <w:rPr>
          <w:rFonts w:ascii="Times New Roman" w:hAnsi="Times New Roman" w:eastAsia="黑体"/>
          <w:color w:val="000000"/>
        </w:rPr>
        <w:t>第一条  租赁物情况</w:t>
      </w:r>
    </w:p>
    <w:p w14:paraId="599C3186">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甲方将位于</w:t>
      </w:r>
      <w:r>
        <w:rPr>
          <w:rFonts w:ascii="Times New Roman" w:hAnsi="Times New Roman" w:eastAsia="仿宋_GB2312"/>
          <w:color w:val="000000"/>
          <w:u w:val="single"/>
        </w:rPr>
        <w:t xml:space="preserve"> </w:t>
      </w:r>
      <w:r>
        <w:rPr>
          <w:rFonts w:ascii="Times New Roman" w:hAnsi="Times New Roman" w:eastAsia="仿宋_GB2312"/>
          <w:color w:val="000000"/>
          <w:u w:val="single"/>
          <w:lang w:val="en-US" w:eastAsia="zh-CN"/>
        </w:rPr>
        <w:t xml:space="preserve">                 </w:t>
      </w:r>
      <w:r>
        <w:rPr>
          <w:rFonts w:ascii="Times New Roman" w:hAnsi="Times New Roman" w:eastAsia="仿宋_GB2312"/>
          <w:color w:val="000000"/>
          <w:u w:val="single"/>
        </w:rPr>
        <w:t xml:space="preserve"> </w:t>
      </w:r>
      <w:r>
        <w:rPr>
          <w:rFonts w:ascii="Times New Roman" w:hAnsi="Times New Roman" w:eastAsia="仿宋_GB2312"/>
          <w:color w:val="000000"/>
        </w:rPr>
        <w:t>租赁给乙方。该租赁物的总面积为</w:t>
      </w:r>
      <w:r>
        <w:rPr>
          <w:rFonts w:ascii="Times New Roman" w:hAnsi="Times New Roman" w:eastAsia="仿宋_GB2312"/>
          <w:color w:val="000000"/>
          <w:u w:val="single"/>
        </w:rPr>
        <w:t xml:space="preserve"> </w:t>
      </w:r>
      <w:r>
        <w:rPr>
          <w:rFonts w:ascii="Times New Roman" w:hAnsi="Times New Roman" w:eastAsia="仿宋_GB2312"/>
          <w:color w:val="000000"/>
          <w:u w:val="single"/>
          <w:lang w:val="en-US" w:eastAsia="zh-CN"/>
        </w:rPr>
        <w:t xml:space="preserve">     </w:t>
      </w:r>
      <w:r>
        <w:rPr>
          <w:rFonts w:ascii="Times New Roman" w:hAnsi="Times New Roman" w:eastAsia="仿宋_GB2312"/>
          <w:color w:val="000000"/>
          <w:u w:val="single"/>
        </w:rPr>
        <w:t xml:space="preserve"> </w:t>
      </w:r>
      <w:r>
        <w:rPr>
          <w:rFonts w:ascii="Times New Roman" w:hAnsi="Times New Roman" w:eastAsia="仿宋_GB2312"/>
          <w:color w:val="000000"/>
        </w:rPr>
        <w:t>平方米</w:t>
      </w:r>
      <w:r>
        <w:rPr>
          <w:rFonts w:ascii="Times New Roman" w:hAnsi="Times New Roman" w:eastAsia="仿宋_GB2312"/>
          <w:color w:val="000000"/>
          <w:lang w:eastAsia="zh-CN"/>
        </w:rPr>
        <w:t>（</w:t>
      </w:r>
      <w:r>
        <w:rPr>
          <w:rFonts w:ascii="Times New Roman" w:hAnsi="Times New Roman" w:eastAsia="仿宋_GB2312"/>
          <w:color w:val="000000"/>
          <w:lang w:val="en-US" w:eastAsia="zh-CN"/>
        </w:rPr>
        <w:t>含公摊面积</w:t>
      </w:r>
      <w:r>
        <w:rPr>
          <w:rFonts w:ascii="Times New Roman" w:hAnsi="Times New Roman" w:eastAsia="仿宋_GB2312"/>
          <w:color w:val="000000"/>
          <w:lang w:eastAsia="zh-CN"/>
        </w:rPr>
        <w:t>）</w:t>
      </w:r>
      <w:r>
        <w:rPr>
          <w:rFonts w:ascii="Times New Roman" w:hAnsi="Times New Roman" w:eastAsia="仿宋_GB2312"/>
          <w:color w:val="000000"/>
        </w:rPr>
        <w:t>。</w:t>
      </w:r>
      <w:r>
        <w:rPr>
          <w:rFonts w:ascii="Times New Roman" w:hAnsi="Times New Roman" w:eastAsia="仿宋_GB2312"/>
          <w:color w:val="000000"/>
          <w:u w:val="none"/>
          <w:lang w:val="en-US" w:eastAsia="zh-CN"/>
        </w:rPr>
        <w:t xml:space="preserve">  </w:t>
      </w:r>
    </w:p>
    <w:p w14:paraId="37C6910B">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黑体"/>
          <w:color w:val="000000"/>
        </w:rPr>
      </w:pPr>
      <w:r>
        <w:rPr>
          <w:rFonts w:ascii="Times New Roman" w:hAnsi="Times New Roman" w:eastAsia="黑体"/>
          <w:color w:val="000000"/>
        </w:rPr>
        <w:t>第二条  租赁期限</w:t>
      </w:r>
    </w:p>
    <w:p w14:paraId="25124602">
      <w:pPr>
        <w:keepNext w:val="0"/>
        <w:keepLines w:val="0"/>
        <w:pageBreakBefore w:val="0"/>
        <w:widowControl w:val="0"/>
        <w:kinsoku/>
        <w:wordWrap w:val="0"/>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1.租赁期为</w:t>
      </w:r>
      <w:r>
        <w:rPr>
          <w:rFonts w:ascii="Times New Roman" w:hAnsi="Times New Roman" w:eastAsia="仿宋_GB2312"/>
          <w:color w:val="000000"/>
          <w:u w:val="single"/>
        </w:rPr>
        <w:t xml:space="preserve"> </w:t>
      </w:r>
      <w:r>
        <w:rPr>
          <w:rFonts w:ascii="Times New Roman" w:hAnsi="Times New Roman" w:eastAsia="仿宋_GB2312"/>
          <w:color w:val="000000"/>
          <w:u w:val="single"/>
          <w:lang w:val="en-US" w:eastAsia="zh-CN"/>
        </w:rPr>
        <w:t xml:space="preserve">  </w:t>
      </w:r>
      <w:r>
        <w:rPr>
          <w:rFonts w:ascii="Times New Roman" w:hAnsi="Times New Roman" w:eastAsia="仿宋_GB2312"/>
          <w:color w:val="000000"/>
        </w:rPr>
        <w:t>个月，自</w:t>
      </w:r>
      <w:r>
        <w:rPr>
          <w:rFonts w:ascii="Times New Roman" w:hAnsi="Times New Roman" w:eastAsia="仿宋_GB2312"/>
          <w:color w:val="000000"/>
          <w:u w:val="single"/>
        </w:rPr>
        <w:t xml:space="preserve">   </w:t>
      </w:r>
      <w:r>
        <w:rPr>
          <w:rFonts w:ascii="Times New Roman" w:hAnsi="Times New Roman" w:eastAsia="仿宋_GB2312"/>
          <w:color w:val="000000"/>
        </w:rPr>
        <w:t>年</w:t>
      </w:r>
      <w:r>
        <w:rPr>
          <w:rFonts w:ascii="Times New Roman" w:hAnsi="Times New Roman" w:eastAsia="仿宋_GB2312"/>
          <w:color w:val="000000"/>
          <w:u w:val="single"/>
        </w:rPr>
        <w:t xml:space="preserve"> </w:t>
      </w:r>
      <w:r>
        <w:rPr>
          <w:rFonts w:ascii="Times New Roman" w:hAnsi="Times New Roman" w:eastAsia="仿宋_GB2312"/>
          <w:color w:val="000000"/>
          <w:u w:val="single"/>
          <w:lang w:val="en-US" w:eastAsia="zh-CN"/>
        </w:rPr>
        <w:t xml:space="preserve"> </w:t>
      </w:r>
      <w:r>
        <w:rPr>
          <w:rFonts w:ascii="Times New Roman" w:hAnsi="Times New Roman" w:eastAsia="仿宋_GB2312"/>
          <w:color w:val="000000"/>
          <w:u w:val="single"/>
        </w:rPr>
        <w:t xml:space="preserve"> </w:t>
      </w:r>
      <w:r>
        <w:rPr>
          <w:rFonts w:ascii="Times New Roman" w:hAnsi="Times New Roman" w:eastAsia="仿宋_GB2312"/>
          <w:color w:val="000000"/>
        </w:rPr>
        <w:t>月</w:t>
      </w:r>
      <w:r>
        <w:rPr>
          <w:rFonts w:ascii="Times New Roman" w:hAnsi="Times New Roman" w:eastAsia="仿宋_GB2312"/>
          <w:color w:val="000000"/>
          <w:u w:val="single"/>
        </w:rPr>
        <w:t xml:space="preserve">   </w:t>
      </w:r>
      <w:r>
        <w:rPr>
          <w:rFonts w:ascii="Times New Roman" w:hAnsi="Times New Roman" w:eastAsia="仿宋_GB2312"/>
          <w:color w:val="000000"/>
        </w:rPr>
        <w:t>日起至</w:t>
      </w:r>
      <w:r>
        <w:rPr>
          <w:rFonts w:ascii="Times New Roman" w:hAnsi="Times New Roman" w:eastAsia="仿宋_GB2312"/>
          <w:color w:val="000000"/>
          <w:u w:val="single"/>
        </w:rPr>
        <w:t xml:space="preserve">   </w:t>
      </w:r>
      <w:r>
        <w:rPr>
          <w:rFonts w:ascii="Times New Roman" w:hAnsi="Times New Roman" w:eastAsia="仿宋_GB2312"/>
          <w:color w:val="000000"/>
          <w:u w:val="none"/>
        </w:rPr>
        <w:t>年</w:t>
      </w:r>
      <w:r>
        <w:rPr>
          <w:rFonts w:ascii="Times New Roman" w:hAnsi="Times New Roman" w:eastAsia="仿宋_GB2312"/>
          <w:color w:val="000000"/>
          <w:u w:val="single"/>
        </w:rPr>
        <w:t xml:space="preserve">   </w:t>
      </w:r>
      <w:r>
        <w:rPr>
          <w:rFonts w:ascii="Times New Roman" w:hAnsi="Times New Roman" w:eastAsia="仿宋_GB2312"/>
          <w:color w:val="000000"/>
          <w:u w:val="none"/>
        </w:rPr>
        <w:t>月</w:t>
      </w:r>
      <w:r>
        <w:rPr>
          <w:rFonts w:ascii="Times New Roman" w:hAnsi="Times New Roman" w:eastAsia="仿宋_GB2312"/>
          <w:color w:val="000000"/>
          <w:u w:val="single"/>
        </w:rPr>
        <w:t xml:space="preserve">   </w:t>
      </w:r>
      <w:r>
        <w:rPr>
          <w:rFonts w:ascii="Times New Roman" w:hAnsi="Times New Roman" w:eastAsia="仿宋_GB2312"/>
          <w:color w:val="000000"/>
          <w:u w:val="none"/>
        </w:rPr>
        <w:t>日</w:t>
      </w:r>
      <w:r>
        <w:rPr>
          <w:rFonts w:ascii="Times New Roman" w:hAnsi="Times New Roman" w:eastAsia="仿宋_GB2312"/>
          <w:color w:val="000000"/>
        </w:rPr>
        <w:t>止</w:t>
      </w:r>
      <w:r>
        <w:rPr>
          <w:rFonts w:hint="eastAsia" w:ascii="Times New Roman" w:hAnsi="Times New Roman" w:eastAsia="仿宋_GB2312"/>
          <w:color w:val="000000"/>
          <w:lang w:eastAsia="zh-CN"/>
        </w:rPr>
        <w:t>；</w:t>
      </w:r>
      <w:r>
        <w:rPr>
          <w:rFonts w:hint="eastAsia" w:ascii="Times New Roman" w:hAnsi="Times New Roman" w:eastAsia="仿宋_GB2312"/>
          <w:color w:val="000000"/>
          <w:lang w:val="en-US" w:eastAsia="zh-CN"/>
        </w:rPr>
        <w:t>其中装修免租期为</w:t>
      </w:r>
      <w:r>
        <w:rPr>
          <w:rFonts w:hint="eastAsia" w:ascii="Times New Roman" w:hAnsi="Times New Roman" w:eastAsia="仿宋_GB2312"/>
          <w:color w:val="000000"/>
          <w:u w:val="single"/>
          <w:lang w:val="en-US" w:eastAsia="zh-CN"/>
        </w:rPr>
        <w:t xml:space="preserve">   </w:t>
      </w:r>
      <w:r>
        <w:rPr>
          <w:rFonts w:hint="eastAsia" w:ascii="Times New Roman" w:hAnsi="Times New Roman" w:eastAsia="仿宋_GB2312"/>
          <w:color w:val="000000"/>
          <w:lang w:val="en-US" w:eastAsia="zh-CN"/>
        </w:rPr>
        <w:t>个月，自</w:t>
      </w:r>
      <w:r>
        <w:rPr>
          <w:rFonts w:hint="eastAsia" w:ascii="Times New Roman" w:hAnsi="Times New Roman" w:eastAsia="仿宋_GB2312"/>
          <w:color w:val="000000"/>
          <w:u w:val="single"/>
          <w:lang w:val="en-US" w:eastAsia="zh-CN"/>
        </w:rPr>
        <w:t xml:space="preserve">   </w:t>
      </w:r>
      <w:r>
        <w:rPr>
          <w:rFonts w:hint="eastAsia" w:ascii="Times New Roman" w:hAnsi="Times New Roman" w:eastAsia="仿宋_GB2312"/>
          <w:color w:val="000000"/>
          <w:lang w:val="en-US" w:eastAsia="zh-CN"/>
        </w:rPr>
        <w:t>年</w:t>
      </w:r>
      <w:r>
        <w:rPr>
          <w:rFonts w:hint="eastAsia" w:ascii="Times New Roman" w:hAnsi="Times New Roman" w:eastAsia="仿宋_GB2312"/>
          <w:color w:val="000000"/>
          <w:u w:val="single"/>
          <w:lang w:val="en-US" w:eastAsia="zh-CN"/>
        </w:rPr>
        <w:t xml:space="preserve">   </w:t>
      </w:r>
      <w:r>
        <w:rPr>
          <w:rFonts w:hint="eastAsia" w:ascii="Times New Roman" w:hAnsi="Times New Roman" w:eastAsia="仿宋_GB2312"/>
          <w:color w:val="000000"/>
          <w:lang w:val="en-US" w:eastAsia="zh-CN"/>
        </w:rPr>
        <w:t>月</w:t>
      </w:r>
      <w:r>
        <w:rPr>
          <w:rFonts w:hint="eastAsia" w:ascii="Times New Roman" w:hAnsi="Times New Roman" w:eastAsia="仿宋_GB2312"/>
          <w:color w:val="000000"/>
          <w:u w:val="single"/>
          <w:lang w:val="en-US" w:eastAsia="zh-CN"/>
        </w:rPr>
        <w:t xml:space="preserve">   </w:t>
      </w:r>
      <w:r>
        <w:rPr>
          <w:rFonts w:hint="eastAsia" w:ascii="Times New Roman" w:hAnsi="Times New Roman" w:eastAsia="仿宋_GB2312"/>
          <w:color w:val="000000"/>
          <w:lang w:val="en-US" w:eastAsia="zh-CN"/>
        </w:rPr>
        <w:t>日起至</w:t>
      </w:r>
      <w:r>
        <w:rPr>
          <w:rFonts w:hint="eastAsia" w:ascii="Times New Roman" w:hAnsi="Times New Roman" w:eastAsia="仿宋_GB2312"/>
          <w:color w:val="000000"/>
          <w:u w:val="single"/>
          <w:lang w:val="en-US" w:eastAsia="zh-CN"/>
        </w:rPr>
        <w:t xml:space="preserve">   </w:t>
      </w:r>
      <w:r>
        <w:rPr>
          <w:rFonts w:hint="eastAsia" w:ascii="Times New Roman" w:hAnsi="Times New Roman" w:eastAsia="仿宋_GB2312"/>
          <w:color w:val="000000"/>
          <w:lang w:val="en-US" w:eastAsia="zh-CN"/>
        </w:rPr>
        <w:t>年</w:t>
      </w:r>
      <w:r>
        <w:rPr>
          <w:rFonts w:hint="eastAsia" w:ascii="Times New Roman" w:hAnsi="Times New Roman" w:eastAsia="仿宋_GB2312"/>
          <w:color w:val="000000"/>
          <w:u w:val="single"/>
          <w:lang w:val="en-US" w:eastAsia="zh-CN"/>
        </w:rPr>
        <w:t xml:space="preserve">   </w:t>
      </w:r>
      <w:r>
        <w:rPr>
          <w:rFonts w:hint="eastAsia" w:ascii="Times New Roman" w:hAnsi="Times New Roman" w:eastAsia="仿宋_GB2312"/>
          <w:color w:val="000000"/>
          <w:lang w:val="en-US" w:eastAsia="zh-CN"/>
        </w:rPr>
        <w:t>月</w:t>
      </w:r>
      <w:r>
        <w:rPr>
          <w:rFonts w:hint="eastAsia" w:ascii="Times New Roman" w:hAnsi="Times New Roman" w:eastAsia="仿宋_GB2312"/>
          <w:color w:val="000000"/>
          <w:u w:val="single"/>
          <w:lang w:val="en-US" w:eastAsia="zh-CN"/>
        </w:rPr>
        <w:t xml:space="preserve">   </w:t>
      </w:r>
      <w:r>
        <w:rPr>
          <w:rFonts w:hint="eastAsia" w:ascii="Times New Roman" w:hAnsi="Times New Roman" w:eastAsia="仿宋_GB2312"/>
          <w:color w:val="000000"/>
          <w:lang w:val="en-US" w:eastAsia="zh-CN"/>
        </w:rPr>
        <w:t>日止</w:t>
      </w:r>
      <w:r>
        <w:rPr>
          <w:rFonts w:ascii="Times New Roman" w:hAnsi="Times New Roman" w:eastAsia="仿宋_GB2312"/>
          <w:color w:val="000000"/>
        </w:rPr>
        <w:t>。</w:t>
      </w:r>
    </w:p>
    <w:p w14:paraId="1490DD8E">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2.租赁期满，甲方有权收回该租赁物，乙方应无条件返还。</w:t>
      </w:r>
    </w:p>
    <w:p w14:paraId="5D47D2E4">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黑体"/>
          <w:color w:val="000000"/>
        </w:rPr>
      </w:pPr>
      <w:r>
        <w:rPr>
          <w:rFonts w:ascii="Times New Roman" w:hAnsi="Times New Roman" w:eastAsia="黑体"/>
          <w:color w:val="000000"/>
        </w:rPr>
        <w:t>第三条  租赁用途</w:t>
      </w:r>
    </w:p>
    <w:p w14:paraId="13815805">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乙方向甲方承诺租赁该标的物仅用于</w:t>
      </w:r>
      <w:r>
        <w:rPr>
          <w:rFonts w:ascii="Times New Roman" w:hAnsi="Times New Roman" w:eastAsia="仿宋_GB2312"/>
          <w:color w:val="000000"/>
          <w:u w:val="single"/>
        </w:rPr>
        <w:t xml:space="preserve"> </w:t>
      </w:r>
      <w:r>
        <w:rPr>
          <w:rFonts w:ascii="Times New Roman" w:hAnsi="Times New Roman" w:eastAsia="仿宋_GB2312"/>
          <w:color w:val="000000"/>
          <w:u w:val="single"/>
          <w:lang w:val="en-US" w:eastAsia="zh-CN"/>
        </w:rPr>
        <w:t xml:space="preserve">      </w:t>
      </w:r>
      <w:r>
        <w:rPr>
          <w:rFonts w:ascii="Times New Roman" w:hAnsi="Times New Roman" w:eastAsia="仿宋_GB2312"/>
          <w:color w:val="000000"/>
          <w:u w:val="single"/>
        </w:rPr>
        <w:t xml:space="preserve">  </w:t>
      </w:r>
      <w:r>
        <w:rPr>
          <w:rFonts w:ascii="Times New Roman" w:hAnsi="Times New Roman" w:eastAsia="仿宋_GB2312"/>
          <w:color w:val="000000"/>
        </w:rPr>
        <w:t>。乙方保证遵守国家有关房屋的使用和甲方物业管理的规定。</w:t>
      </w:r>
    </w:p>
    <w:p w14:paraId="2F0272F3">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黑体"/>
          <w:color w:val="000000"/>
        </w:rPr>
      </w:pPr>
      <w:r>
        <w:rPr>
          <w:rFonts w:ascii="Times New Roman" w:hAnsi="Times New Roman" w:eastAsia="黑体"/>
          <w:color w:val="000000"/>
        </w:rPr>
        <w:t>第四条  租金、支付方式</w:t>
      </w:r>
    </w:p>
    <w:p w14:paraId="5B2076B0">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1.甲、乙双方约定，自装修免租期结束之日的次日起开始计算租金。每3年为1个周期，从第2个周期起月租金在上一周期的基础上环比递增</w:t>
      </w:r>
      <w:r>
        <w:rPr>
          <w:rFonts w:hint="eastAsia" w:eastAsia="仿宋_GB2312"/>
          <w:color w:val="000000"/>
          <w:lang w:val="en-US" w:eastAsia="zh-CN"/>
        </w:rPr>
        <w:t>3</w:t>
      </w:r>
      <w:r>
        <w:rPr>
          <w:rFonts w:ascii="Times New Roman" w:hAnsi="Times New Roman" w:eastAsia="仿宋_GB2312"/>
          <w:color w:val="000000"/>
        </w:rPr>
        <w:t>%。</w:t>
      </w:r>
    </w:p>
    <w:p w14:paraId="040A379C">
      <w:pPr>
        <w:keepNext w:val="0"/>
        <w:keepLines w:val="0"/>
        <w:pageBreakBefore w:val="0"/>
        <w:widowControl w:val="0"/>
        <w:kinsoku/>
        <w:wordWrap/>
        <w:overflowPunct/>
        <w:topLinePunct w:val="0"/>
        <w:autoSpaceDE/>
        <w:autoSpaceDN/>
        <w:bidi w:val="0"/>
        <w:snapToGrid/>
        <w:spacing w:line="560" w:lineRule="exact"/>
        <w:ind w:firstLine="643" w:firstLineChars="200"/>
        <w:rPr>
          <w:rFonts w:ascii="Times New Roman" w:hAnsi="Times New Roman" w:eastAsia="仿宋_GB2312"/>
          <w:b/>
          <w:bCs/>
          <w:color w:val="000000"/>
        </w:rPr>
      </w:pPr>
      <w:r>
        <w:rPr>
          <w:rFonts w:ascii="Times New Roman" w:hAnsi="Times New Roman" w:eastAsia="仿宋_GB2312"/>
          <w:b/>
          <w:bCs/>
          <w:color w:val="000000"/>
        </w:rPr>
        <w:t>具体租金金额：</w:t>
      </w:r>
    </w:p>
    <w:p w14:paraId="4265A2C4">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p>
    <w:p w14:paraId="1CFF06AA">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olor w:val="000000"/>
          <w:lang w:eastAsia="zh-CN"/>
        </w:rPr>
      </w:pPr>
      <w:r>
        <w:rPr>
          <w:rFonts w:hint="eastAsia" w:ascii="Times New Roman" w:hAnsi="Times New Roman" w:eastAsia="仿宋_GB2312"/>
          <w:color w:val="000000"/>
          <w:lang w:eastAsia="zh-CN"/>
        </w:rPr>
        <w:t>第一个</w:t>
      </w:r>
      <w:r>
        <w:rPr>
          <w:rFonts w:ascii="Times New Roman" w:hAnsi="Times New Roman" w:eastAsia="仿宋_GB2312"/>
          <w:color w:val="000000"/>
        </w:rPr>
        <w:t>周期（____年____月____日至____年____月____日）：每月租金总计</w:t>
      </w:r>
      <w:r>
        <w:rPr>
          <w:rFonts w:hint="eastAsia" w:ascii="Times New Roman" w:hAnsi="Times New Roman" w:eastAsia="仿宋_GB2312"/>
          <w:color w:val="000000"/>
          <w:lang w:eastAsia="zh-CN"/>
        </w:rPr>
        <w:t>¥</w:t>
      </w:r>
      <w:r>
        <w:rPr>
          <w:rFonts w:ascii="Times New Roman" w:hAnsi="Times New Roman" w:eastAsia="仿宋_GB2312"/>
          <w:color w:val="000000"/>
        </w:rPr>
        <w:t>____（含税）（大写：____），年租金总计</w:t>
      </w:r>
      <w:r>
        <w:rPr>
          <w:rFonts w:hint="eastAsia" w:ascii="Times New Roman" w:hAnsi="Times New Roman" w:eastAsia="仿宋_GB2312"/>
          <w:color w:val="000000"/>
          <w:lang w:eastAsia="zh-CN"/>
        </w:rPr>
        <w:t>¥</w:t>
      </w:r>
      <w:r>
        <w:rPr>
          <w:rFonts w:ascii="Times New Roman" w:hAnsi="Times New Roman" w:eastAsia="仿宋_GB2312"/>
          <w:color w:val="000000"/>
        </w:rPr>
        <w:t>____（含税）（大写：____）。</w:t>
      </w:r>
    </w:p>
    <w:p w14:paraId="0ED3C264">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第二个周期（____年____月____日至____年____月____日）：每月租金总计</w:t>
      </w:r>
      <w:r>
        <w:rPr>
          <w:rFonts w:hint="eastAsia" w:ascii="Times New Roman" w:hAnsi="Times New Roman" w:eastAsia="仿宋_GB2312"/>
          <w:color w:val="000000"/>
          <w:lang w:eastAsia="zh-CN"/>
        </w:rPr>
        <w:t>¥</w:t>
      </w:r>
      <w:r>
        <w:rPr>
          <w:rFonts w:ascii="Times New Roman" w:hAnsi="Times New Roman" w:eastAsia="仿宋_GB2312"/>
          <w:color w:val="000000"/>
        </w:rPr>
        <w:t>____（含税）（根据</w:t>
      </w:r>
      <w:r>
        <w:rPr>
          <w:rFonts w:hint="eastAsia" w:ascii="Times New Roman" w:hAnsi="Times New Roman" w:eastAsia="仿宋_GB2312"/>
          <w:color w:val="000000"/>
          <w:lang w:eastAsia="zh-CN"/>
        </w:rPr>
        <w:t>第一</w:t>
      </w:r>
      <w:r>
        <w:rPr>
          <w:rFonts w:ascii="Times New Roman" w:hAnsi="Times New Roman" w:eastAsia="仿宋_GB2312"/>
          <w:color w:val="000000"/>
        </w:rPr>
        <w:t>个周期租金递增</w:t>
      </w:r>
      <w:r>
        <w:rPr>
          <w:rFonts w:hint="eastAsia" w:eastAsia="仿宋_GB2312"/>
          <w:color w:val="000000"/>
          <w:lang w:val="en-US" w:eastAsia="zh-CN"/>
        </w:rPr>
        <w:t>3</w:t>
      </w:r>
      <w:r>
        <w:rPr>
          <w:rFonts w:ascii="Times New Roman" w:hAnsi="Times New Roman" w:eastAsia="仿宋_GB2312"/>
          <w:color w:val="000000"/>
        </w:rPr>
        <w:t>%计算得出，大写：____），年租金总计</w:t>
      </w:r>
      <w:r>
        <w:rPr>
          <w:rFonts w:hint="eastAsia" w:ascii="Times New Roman" w:hAnsi="Times New Roman" w:eastAsia="仿宋_GB2312"/>
          <w:color w:val="000000"/>
          <w:lang w:eastAsia="zh-CN"/>
        </w:rPr>
        <w:t>¥</w:t>
      </w:r>
      <w:r>
        <w:rPr>
          <w:rFonts w:ascii="Times New Roman" w:hAnsi="Times New Roman" w:eastAsia="仿宋_GB2312"/>
          <w:color w:val="000000"/>
        </w:rPr>
        <w:t>____（含税）（大写：____）</w:t>
      </w:r>
      <w:r>
        <w:rPr>
          <w:rFonts w:hint="eastAsia" w:ascii="Times New Roman" w:hAnsi="Times New Roman" w:eastAsia="仿宋_GB2312"/>
          <w:color w:val="000000"/>
          <w:lang w:eastAsia="zh-CN"/>
        </w:rPr>
        <w:t>。</w:t>
      </w:r>
    </w:p>
    <w:p w14:paraId="6747E310">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第</w:t>
      </w:r>
      <w:r>
        <w:rPr>
          <w:rFonts w:hint="eastAsia" w:ascii="Times New Roman" w:hAnsi="Times New Roman" w:eastAsia="仿宋_GB2312"/>
          <w:color w:val="000000"/>
          <w:lang w:eastAsia="zh-CN"/>
        </w:rPr>
        <w:t>三</w:t>
      </w:r>
      <w:r>
        <w:rPr>
          <w:rFonts w:ascii="Times New Roman" w:hAnsi="Times New Roman" w:eastAsia="仿宋_GB2312"/>
          <w:color w:val="000000"/>
        </w:rPr>
        <w:t>个周期（____年____月____日至____年____月____日）：每月租金总计</w:t>
      </w:r>
      <w:r>
        <w:rPr>
          <w:rFonts w:hint="eastAsia" w:ascii="Times New Roman" w:hAnsi="Times New Roman" w:eastAsia="仿宋_GB2312"/>
          <w:color w:val="000000"/>
          <w:lang w:eastAsia="zh-CN"/>
        </w:rPr>
        <w:t>¥</w:t>
      </w:r>
      <w:r>
        <w:rPr>
          <w:rFonts w:ascii="Times New Roman" w:hAnsi="Times New Roman" w:eastAsia="仿宋_GB2312"/>
          <w:color w:val="000000"/>
        </w:rPr>
        <w:t>____（含税）（根据第二个周期租金递增</w:t>
      </w:r>
      <w:r>
        <w:rPr>
          <w:rFonts w:hint="eastAsia" w:eastAsia="仿宋_GB2312"/>
          <w:color w:val="000000"/>
          <w:lang w:val="en-US" w:eastAsia="zh-CN"/>
        </w:rPr>
        <w:t>3</w:t>
      </w:r>
      <w:r>
        <w:rPr>
          <w:rFonts w:ascii="Times New Roman" w:hAnsi="Times New Roman" w:eastAsia="仿宋_GB2312"/>
          <w:color w:val="000000"/>
        </w:rPr>
        <w:t>%计算得出，大写：____），年租金总计</w:t>
      </w:r>
      <w:r>
        <w:rPr>
          <w:rFonts w:hint="eastAsia" w:ascii="Times New Roman" w:hAnsi="Times New Roman" w:eastAsia="仿宋_GB2312"/>
          <w:color w:val="000000"/>
          <w:lang w:eastAsia="zh-CN"/>
        </w:rPr>
        <w:t>¥</w:t>
      </w:r>
      <w:r>
        <w:rPr>
          <w:rFonts w:ascii="Times New Roman" w:hAnsi="Times New Roman" w:eastAsia="仿宋_GB2312"/>
          <w:color w:val="000000"/>
        </w:rPr>
        <w:t>____（含税）（大写：____）。</w:t>
      </w:r>
    </w:p>
    <w:p w14:paraId="1613F052">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第</w:t>
      </w:r>
      <w:r>
        <w:rPr>
          <w:rFonts w:hint="eastAsia" w:ascii="Times New Roman" w:hAnsi="Times New Roman" w:eastAsia="仿宋_GB2312"/>
          <w:color w:val="000000"/>
          <w:lang w:eastAsia="zh-CN"/>
        </w:rPr>
        <w:t>四</w:t>
      </w:r>
      <w:r>
        <w:rPr>
          <w:rFonts w:ascii="Times New Roman" w:hAnsi="Times New Roman" w:eastAsia="仿宋_GB2312"/>
          <w:color w:val="000000"/>
        </w:rPr>
        <w:t>个周期（____年____月____日至____年____月____日）：每月租金总计</w:t>
      </w:r>
      <w:r>
        <w:rPr>
          <w:rFonts w:hint="eastAsia" w:ascii="Times New Roman" w:hAnsi="Times New Roman" w:eastAsia="仿宋_GB2312"/>
          <w:color w:val="000000"/>
          <w:lang w:eastAsia="zh-CN"/>
        </w:rPr>
        <w:t>¥</w:t>
      </w:r>
      <w:r>
        <w:rPr>
          <w:rFonts w:ascii="Times New Roman" w:hAnsi="Times New Roman" w:eastAsia="仿宋_GB2312"/>
          <w:color w:val="000000"/>
        </w:rPr>
        <w:t>____（含税）（根据第</w:t>
      </w:r>
      <w:r>
        <w:rPr>
          <w:rFonts w:hint="eastAsia" w:ascii="Times New Roman" w:hAnsi="Times New Roman" w:eastAsia="仿宋_GB2312"/>
          <w:color w:val="000000"/>
          <w:lang w:eastAsia="zh-CN"/>
        </w:rPr>
        <w:t>三</w:t>
      </w:r>
      <w:r>
        <w:rPr>
          <w:rFonts w:ascii="Times New Roman" w:hAnsi="Times New Roman" w:eastAsia="仿宋_GB2312"/>
          <w:color w:val="000000"/>
        </w:rPr>
        <w:t>个周期租金递增</w:t>
      </w:r>
      <w:r>
        <w:rPr>
          <w:rFonts w:hint="eastAsia" w:eastAsia="仿宋_GB2312"/>
          <w:color w:val="000000"/>
          <w:lang w:val="en-US" w:eastAsia="zh-CN"/>
        </w:rPr>
        <w:t>3</w:t>
      </w:r>
      <w:r>
        <w:rPr>
          <w:rFonts w:ascii="Times New Roman" w:hAnsi="Times New Roman" w:eastAsia="仿宋_GB2312"/>
          <w:color w:val="000000"/>
        </w:rPr>
        <w:t>%计算得出，大写：____），年租金总计</w:t>
      </w:r>
      <w:r>
        <w:rPr>
          <w:rFonts w:hint="eastAsia" w:ascii="Times New Roman" w:hAnsi="Times New Roman" w:eastAsia="仿宋_GB2312"/>
          <w:color w:val="000000"/>
          <w:lang w:eastAsia="zh-CN"/>
        </w:rPr>
        <w:t>¥</w:t>
      </w:r>
      <w:r>
        <w:rPr>
          <w:rFonts w:ascii="Times New Roman" w:hAnsi="Times New Roman" w:eastAsia="仿宋_GB2312"/>
          <w:color w:val="000000"/>
        </w:rPr>
        <w:t>____（含税）（大写：____）。</w:t>
      </w:r>
    </w:p>
    <w:p w14:paraId="6E4D63AA">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2.</w:t>
      </w:r>
      <w:r>
        <w:rPr>
          <w:rFonts w:ascii="Times New Roman" w:hAnsi="Times New Roman" w:eastAsia="仿宋_GB2312"/>
          <w:color w:val="000000"/>
          <w:spacing w:val="-4"/>
          <w:lang w:val="en-US" w:eastAsia="zh-CN"/>
        </w:rPr>
        <w:t>自租赁期限开始之日起，乙方应按每三个月为一期向甲方支付租金。首期租金（三个月租金）应于本合同签署后十日内支付；此后，</w:t>
      </w:r>
      <w:r>
        <w:rPr>
          <w:rFonts w:hint="eastAsia" w:eastAsia="仿宋_GB2312"/>
          <w:color w:val="000000"/>
          <w:spacing w:val="-4"/>
          <w:lang w:val="en-US" w:eastAsia="zh-CN"/>
        </w:rPr>
        <w:t>租赁期限开始后第十个月起，</w:t>
      </w:r>
      <w:r>
        <w:rPr>
          <w:rFonts w:ascii="Times New Roman" w:hAnsi="Times New Roman" w:eastAsia="仿宋_GB2312"/>
          <w:color w:val="000000"/>
          <w:spacing w:val="-4"/>
          <w:lang w:val="en-US" w:eastAsia="zh-CN"/>
        </w:rPr>
        <w:t>乙方应于每期开始前五日内，将当期租金通过转账方式支付至甲方指定账户。甲方应开具相应金额的增值税发票给乙方。</w:t>
      </w:r>
      <w:r>
        <w:rPr>
          <w:rFonts w:ascii="Times New Roman" w:hAnsi="Times New Roman" w:eastAsia="仿宋_GB2312"/>
          <w:color w:val="000000"/>
          <w:spacing w:val="-4"/>
        </w:rPr>
        <w:t>逾期支付的，</w:t>
      </w:r>
      <w:r>
        <w:rPr>
          <w:rFonts w:hint="eastAsia" w:ascii="Times New Roman" w:hAnsi="Times New Roman" w:eastAsia="仿宋_GB2312"/>
          <w:color w:val="000000"/>
          <w:spacing w:val="-4"/>
          <w:lang w:val="en-US" w:eastAsia="zh-CN"/>
        </w:rPr>
        <w:t>每</w:t>
      </w:r>
      <w:r>
        <w:rPr>
          <w:rFonts w:ascii="Times New Roman" w:hAnsi="Times New Roman" w:eastAsia="仿宋_GB2312"/>
          <w:color w:val="000000"/>
        </w:rPr>
        <w:t>逾期一日，乙方</w:t>
      </w:r>
      <w:r>
        <w:rPr>
          <w:rFonts w:ascii="Times New Roman" w:hAnsi="Times New Roman" w:eastAsia="仿宋_GB2312"/>
          <w:color w:val="000000"/>
          <w:spacing w:val="-4"/>
        </w:rPr>
        <w:t>按未交缴部分的日千分之</w:t>
      </w:r>
      <w:r>
        <w:rPr>
          <w:rFonts w:hint="eastAsia" w:ascii="Times New Roman" w:hAnsi="Times New Roman" w:eastAsia="仿宋_GB2312"/>
          <w:color w:val="000000"/>
          <w:spacing w:val="-4"/>
          <w:lang w:val="en-US" w:eastAsia="zh-CN"/>
        </w:rPr>
        <w:t>一支付</w:t>
      </w:r>
      <w:r>
        <w:rPr>
          <w:rFonts w:ascii="Times New Roman" w:hAnsi="Times New Roman" w:eastAsia="仿宋_GB2312"/>
          <w:color w:val="000000"/>
          <w:spacing w:val="-4"/>
        </w:rPr>
        <w:t>逾期付款违约金。</w:t>
      </w:r>
    </w:p>
    <w:p w14:paraId="315E8096">
      <w:pPr>
        <w:keepNext w:val="0"/>
        <w:keepLines w:val="0"/>
        <w:pageBreakBefore w:val="0"/>
        <w:widowControl w:val="0"/>
        <w:kinsoku/>
        <w:wordWrap/>
        <w:overflowPunct/>
        <w:topLinePunct w:val="0"/>
        <w:autoSpaceDE/>
        <w:autoSpaceDN/>
        <w:bidi w:val="0"/>
        <w:snapToGrid/>
        <w:spacing w:line="560" w:lineRule="exact"/>
        <w:ind w:firstLine="624" w:firstLineChars="200"/>
        <w:rPr>
          <w:rFonts w:ascii="Times New Roman" w:hAnsi="Times New Roman" w:eastAsia="仿宋_GB2312"/>
          <w:color w:val="000000"/>
          <w:spacing w:val="-4"/>
          <w:lang w:val="en-US" w:eastAsia="zh-CN"/>
        </w:rPr>
      </w:pPr>
      <w:r>
        <w:rPr>
          <w:rFonts w:ascii="Times New Roman" w:hAnsi="Times New Roman" w:eastAsia="仿宋_GB2312"/>
          <w:color w:val="000000"/>
          <w:spacing w:val="-4"/>
          <w:lang w:val="en-US" w:eastAsia="zh-CN"/>
        </w:rPr>
        <w:t>租金收缴账户如下：</w:t>
      </w:r>
    </w:p>
    <w:p w14:paraId="7EF17711">
      <w:pPr>
        <w:keepNext w:val="0"/>
        <w:keepLines w:val="0"/>
        <w:pageBreakBefore w:val="0"/>
        <w:widowControl w:val="0"/>
        <w:kinsoku/>
        <w:wordWrap/>
        <w:overflowPunct/>
        <w:topLinePunct w:val="0"/>
        <w:autoSpaceDE/>
        <w:autoSpaceDN/>
        <w:bidi w:val="0"/>
        <w:snapToGrid/>
        <w:spacing w:line="560" w:lineRule="exact"/>
        <w:ind w:firstLine="624" w:firstLineChars="200"/>
        <w:rPr>
          <w:rFonts w:ascii="Times New Roman" w:hAnsi="Times New Roman" w:eastAsia="仿宋_GB2312"/>
          <w:color w:val="000000"/>
          <w:spacing w:val="-4"/>
          <w:lang w:val="en-US" w:eastAsia="zh-CN"/>
        </w:rPr>
      </w:pPr>
      <w:r>
        <w:rPr>
          <w:rFonts w:ascii="Times New Roman" w:hAnsi="Times New Roman" w:eastAsia="仿宋_GB2312"/>
          <w:color w:val="000000"/>
          <w:spacing w:val="-4"/>
          <w:lang w:val="en-US" w:eastAsia="zh-CN"/>
        </w:rPr>
        <w:t>甲方账户：龙岩市杭川实业集团有限公司</w:t>
      </w:r>
    </w:p>
    <w:p w14:paraId="50AEAFE6">
      <w:pPr>
        <w:keepNext w:val="0"/>
        <w:keepLines w:val="0"/>
        <w:pageBreakBefore w:val="0"/>
        <w:widowControl w:val="0"/>
        <w:kinsoku/>
        <w:wordWrap/>
        <w:overflowPunct/>
        <w:topLinePunct w:val="0"/>
        <w:autoSpaceDE/>
        <w:autoSpaceDN/>
        <w:bidi w:val="0"/>
        <w:snapToGrid/>
        <w:spacing w:line="560" w:lineRule="exact"/>
        <w:ind w:firstLine="624" w:firstLineChars="200"/>
        <w:rPr>
          <w:rFonts w:ascii="Times New Roman" w:hAnsi="Times New Roman" w:eastAsia="仿宋_GB2312"/>
          <w:color w:val="000000"/>
          <w:spacing w:val="-4"/>
          <w:lang w:val="en-US" w:eastAsia="zh-CN"/>
        </w:rPr>
      </w:pPr>
      <w:r>
        <w:rPr>
          <w:rFonts w:ascii="Times New Roman" w:hAnsi="Times New Roman" w:eastAsia="仿宋_GB2312"/>
          <w:color w:val="000000"/>
          <w:spacing w:val="-4"/>
          <w:lang w:val="en-US" w:eastAsia="zh-CN"/>
        </w:rPr>
        <w:t>开 户 行：福建上杭农村商业银行股份有限公司营业部</w:t>
      </w:r>
    </w:p>
    <w:p w14:paraId="1C584DAA">
      <w:pPr>
        <w:keepNext w:val="0"/>
        <w:keepLines w:val="0"/>
        <w:pageBreakBefore w:val="0"/>
        <w:widowControl w:val="0"/>
        <w:kinsoku/>
        <w:wordWrap/>
        <w:overflowPunct/>
        <w:topLinePunct w:val="0"/>
        <w:autoSpaceDE/>
        <w:autoSpaceDN/>
        <w:bidi w:val="0"/>
        <w:snapToGrid/>
        <w:spacing w:line="560" w:lineRule="exact"/>
        <w:ind w:firstLine="624" w:firstLineChars="200"/>
        <w:rPr>
          <w:rFonts w:ascii="Times New Roman" w:hAnsi="Times New Roman" w:eastAsia="仿宋_GB2312"/>
          <w:color w:val="000000"/>
          <w:spacing w:val="-4"/>
          <w:lang w:val="en-US" w:eastAsia="zh-CN"/>
        </w:rPr>
      </w:pPr>
      <w:r>
        <w:rPr>
          <w:rFonts w:ascii="Times New Roman" w:hAnsi="Times New Roman" w:eastAsia="仿宋_GB2312"/>
          <w:color w:val="000000"/>
          <w:spacing w:val="-4"/>
          <w:lang w:val="en-US" w:eastAsia="zh-CN"/>
        </w:rPr>
        <w:t>账    号：9090 5100 1001 0000 2958 06</w:t>
      </w:r>
    </w:p>
    <w:p w14:paraId="0C548967">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黑体"/>
          <w:color w:val="000000"/>
        </w:rPr>
      </w:pPr>
      <w:r>
        <w:rPr>
          <w:rFonts w:ascii="Times New Roman" w:hAnsi="Times New Roman" w:eastAsia="黑体"/>
          <w:color w:val="000000"/>
        </w:rPr>
        <w:t>第五条  保证金和</w:t>
      </w:r>
      <w:r>
        <w:rPr>
          <w:rFonts w:hint="eastAsia" w:ascii="Times New Roman" w:hAnsi="Times New Roman" w:eastAsia="黑体"/>
          <w:color w:val="000000"/>
          <w:lang w:eastAsia="zh"/>
        </w:rPr>
        <w:t>其他费用</w:t>
      </w:r>
    </w:p>
    <w:p w14:paraId="16F194DB">
      <w:pPr>
        <w:keepNext w:val="0"/>
        <w:keepLines w:val="0"/>
        <w:pageBreakBefore w:val="0"/>
        <w:widowControl w:val="0"/>
        <w:kinsoku/>
        <w:wordWrap w:val="0"/>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1.甲、乙双方约定，乙方在本合同签订之日</w:t>
      </w:r>
      <w:r>
        <w:rPr>
          <w:rFonts w:ascii="Times New Roman" w:hAnsi="Times New Roman" w:eastAsia="仿宋_GB2312"/>
          <w:color w:val="000000"/>
          <w:lang w:val="en-US" w:eastAsia="zh-CN"/>
        </w:rPr>
        <w:t>起十个工作日内</w:t>
      </w:r>
      <w:r>
        <w:rPr>
          <w:rFonts w:ascii="Times New Roman" w:hAnsi="Times New Roman" w:eastAsia="仿宋_GB2312"/>
          <w:color w:val="000000"/>
        </w:rPr>
        <w:t>一次性向甲方支付租赁物租赁履约保证金</w:t>
      </w:r>
      <w:r>
        <w:rPr>
          <w:rFonts w:ascii="Times New Roman" w:hAnsi="Times New Roman" w:eastAsia="仿宋_GB2312"/>
          <w:color w:val="000000"/>
          <w:u w:val="single"/>
        </w:rPr>
        <w:t xml:space="preserve"> </w:t>
      </w:r>
      <w:r>
        <w:rPr>
          <w:rFonts w:hint="eastAsia" w:ascii="Times New Roman" w:hAnsi="Times New Roman" w:eastAsia="仿宋_GB2312"/>
          <w:color w:val="000000"/>
          <w:u w:val="single"/>
          <w:lang w:val="en-US" w:eastAsia="zh-CN"/>
        </w:rPr>
        <w:t>¥</w:t>
      </w:r>
      <w:r>
        <w:rPr>
          <w:rFonts w:ascii="Times New Roman" w:hAnsi="Times New Roman" w:eastAsia="仿宋_GB2312"/>
          <w:color w:val="000000"/>
          <w:u w:val="single"/>
          <w:lang w:val="en-US" w:eastAsia="zh-CN"/>
        </w:rPr>
        <w:t xml:space="preserve">        </w:t>
      </w:r>
      <w:r>
        <w:rPr>
          <w:rFonts w:ascii="Times New Roman" w:hAnsi="Times New Roman" w:eastAsia="仿宋_GB2312"/>
          <w:color w:val="000000"/>
        </w:rPr>
        <w:t>（大写：</w:t>
      </w:r>
      <w:r>
        <w:rPr>
          <w:rFonts w:ascii="Times New Roman" w:hAnsi="Times New Roman" w:eastAsia="仿宋_GB2312"/>
          <w:color w:val="000000"/>
          <w:u w:val="single"/>
          <w:lang w:val="en-US" w:eastAsia="zh-CN"/>
        </w:rPr>
        <w:t xml:space="preserve">    </w:t>
      </w:r>
      <w:r>
        <w:rPr>
          <w:rFonts w:hint="eastAsia" w:ascii="Times New Roman" w:hAnsi="Times New Roman" w:eastAsia="仿宋_GB2312"/>
          <w:color w:val="000000"/>
          <w:u w:val="single"/>
          <w:lang w:val="en-US" w:eastAsia="zh-CN"/>
        </w:rPr>
        <w:t xml:space="preserve">  </w:t>
      </w:r>
      <w:r>
        <w:rPr>
          <w:rFonts w:ascii="Times New Roman" w:hAnsi="Times New Roman" w:eastAsia="仿宋_GB2312"/>
          <w:color w:val="000000"/>
          <w:u w:val="single"/>
          <w:lang w:val="en-US" w:eastAsia="zh-CN"/>
        </w:rPr>
        <w:t xml:space="preserve"> </w:t>
      </w:r>
      <w:r>
        <w:rPr>
          <w:rFonts w:ascii="Times New Roman" w:hAnsi="Times New Roman" w:eastAsia="仿宋_GB2312"/>
          <w:color w:val="000000"/>
        </w:rPr>
        <w:t>）</w:t>
      </w:r>
      <w:r>
        <w:rPr>
          <w:rFonts w:hint="eastAsia" w:ascii="Times New Roman" w:hAnsi="Times New Roman" w:eastAsia="仿宋_GB2312"/>
          <w:color w:val="000000"/>
          <w:lang w:eastAsia="zh"/>
        </w:rPr>
        <w:t>，</w:t>
      </w:r>
      <w:r>
        <w:rPr>
          <w:rFonts w:hint="eastAsia" w:ascii="Times New Roman" w:hAnsi="Times New Roman" w:eastAsia="仿宋_GB2312"/>
          <w:color w:val="000000"/>
          <w:lang w:val="en-US" w:eastAsia="zh-CN"/>
        </w:rPr>
        <w:t>并支付水电押金</w:t>
      </w:r>
      <w:r>
        <w:rPr>
          <w:rFonts w:ascii="Times New Roman" w:hAnsi="Times New Roman" w:eastAsia="仿宋_GB2312"/>
          <w:color w:val="000000"/>
          <w:u w:val="single"/>
        </w:rPr>
        <w:t xml:space="preserve"> </w:t>
      </w:r>
      <w:r>
        <w:rPr>
          <w:rFonts w:hint="eastAsia" w:ascii="Times New Roman" w:hAnsi="Times New Roman" w:eastAsia="仿宋_GB2312"/>
          <w:color w:val="000000"/>
          <w:u w:val="single"/>
          <w:lang w:val="en-US" w:eastAsia="zh-CN"/>
        </w:rPr>
        <w:t>¥2000</w:t>
      </w:r>
      <w:r>
        <w:rPr>
          <w:rFonts w:ascii="Times New Roman" w:hAnsi="Times New Roman" w:eastAsia="仿宋_GB2312"/>
          <w:color w:val="000000"/>
        </w:rPr>
        <w:t>（大写：</w:t>
      </w:r>
      <w:r>
        <w:rPr>
          <w:rFonts w:hint="eastAsia" w:ascii="Times New Roman" w:hAnsi="Times New Roman" w:eastAsia="仿宋_GB2312"/>
          <w:color w:val="000000"/>
          <w:lang w:eastAsia="zh-CN"/>
        </w:rPr>
        <w:t>人民币</w:t>
      </w:r>
      <w:r>
        <w:rPr>
          <w:rFonts w:hint="eastAsia" w:ascii="Times New Roman" w:hAnsi="Times New Roman" w:eastAsia="仿宋_GB2312"/>
          <w:color w:val="000000"/>
          <w:u w:val="single"/>
          <w:lang w:val="en-US" w:eastAsia="zh-CN"/>
        </w:rPr>
        <w:t>贰仟</w:t>
      </w:r>
      <w:r>
        <w:rPr>
          <w:rFonts w:ascii="Times New Roman" w:hAnsi="Times New Roman" w:eastAsia="仿宋_GB2312"/>
          <w:color w:val="000000"/>
        </w:rPr>
        <w:t>元整）。若无违约，合同期满，履约保证金</w:t>
      </w:r>
      <w:r>
        <w:rPr>
          <w:rFonts w:hint="eastAsia" w:ascii="Times New Roman" w:hAnsi="Times New Roman" w:eastAsia="仿宋_GB2312"/>
          <w:color w:val="000000"/>
          <w:lang w:eastAsia="zh-CN"/>
        </w:rPr>
        <w:t>及水电押金</w:t>
      </w:r>
      <w:r>
        <w:rPr>
          <w:rFonts w:ascii="Times New Roman" w:hAnsi="Times New Roman" w:eastAsia="仿宋_GB2312"/>
          <w:color w:val="000000"/>
        </w:rPr>
        <w:t>（</w:t>
      </w:r>
      <w:r>
        <w:rPr>
          <w:rFonts w:hint="eastAsia" w:ascii="Times New Roman" w:hAnsi="Times New Roman" w:eastAsia="仿宋_GB2312"/>
          <w:color w:val="000000"/>
          <w:lang w:eastAsia="zh-CN"/>
        </w:rPr>
        <w:t>均</w:t>
      </w:r>
      <w:r>
        <w:rPr>
          <w:rFonts w:ascii="Times New Roman" w:hAnsi="Times New Roman" w:eastAsia="仿宋_GB2312"/>
          <w:color w:val="000000"/>
        </w:rPr>
        <w:t>不计息）如数归还乙方</w:t>
      </w:r>
      <w:r>
        <w:rPr>
          <w:rFonts w:hint="eastAsia" w:ascii="Times New Roman" w:hAnsi="Times New Roman" w:eastAsia="仿宋_GB2312"/>
          <w:color w:val="000000"/>
          <w:lang w:eastAsia="zh-CN"/>
        </w:rPr>
        <w:t>；</w:t>
      </w:r>
      <w:r>
        <w:rPr>
          <w:rFonts w:hint="eastAsia" w:ascii="Times New Roman" w:hAnsi="Times New Roman" w:eastAsia="仿宋_GB2312"/>
          <w:color w:val="000000"/>
          <w:lang w:val="en-US" w:eastAsia="zh-CN"/>
        </w:rPr>
        <w:t>若出现违约情形，则履约保证金及水电押金不予退还</w:t>
      </w:r>
      <w:r>
        <w:rPr>
          <w:rFonts w:ascii="Times New Roman" w:hAnsi="Times New Roman" w:eastAsia="仿宋_GB2312"/>
          <w:color w:val="000000"/>
        </w:rPr>
        <w:t>。</w:t>
      </w:r>
      <w:r>
        <w:rPr>
          <w:rFonts w:hint="eastAsia" w:ascii="Times New Roman" w:hAnsi="Times New Roman" w:eastAsia="仿宋_GB2312"/>
          <w:color w:val="000000"/>
          <w:lang w:val="en-US" w:eastAsia="zh-CN"/>
        </w:rPr>
        <w:t>租赁期内，乙方不得主张履约保证金用于抵扣拖欠的租金及其他各项费用。</w:t>
      </w:r>
    </w:p>
    <w:p w14:paraId="2FF50E37">
      <w:pPr>
        <w:keepNext w:val="0"/>
        <w:keepLines w:val="0"/>
        <w:pageBreakBefore w:val="0"/>
        <w:widowControl w:val="0"/>
        <w:kinsoku/>
        <w:wordWrap/>
        <w:overflowPunct/>
        <w:topLinePunct w:val="0"/>
        <w:autoSpaceDE/>
        <w:autoSpaceDN/>
        <w:bidi w:val="0"/>
        <w:snapToGrid/>
        <w:spacing w:line="560" w:lineRule="exact"/>
        <w:ind w:firstLine="640"/>
        <w:rPr>
          <w:rFonts w:ascii="Times New Roman" w:hAnsi="Times New Roman" w:eastAsia="仿宋_GB2312"/>
          <w:color w:val="000000"/>
        </w:rPr>
      </w:pPr>
      <w:r>
        <w:rPr>
          <w:rFonts w:ascii="Times New Roman" w:hAnsi="Times New Roman" w:eastAsia="仿宋_GB2312"/>
          <w:color w:val="000000"/>
        </w:rPr>
        <w:t>2.租赁期内（除出租方应缴纳房产</w:t>
      </w:r>
      <w:r>
        <w:rPr>
          <w:rFonts w:ascii="Times New Roman" w:hAnsi="Times New Roman" w:eastAsia="仿宋_GB2312"/>
          <w:color w:val="000000"/>
          <w:lang w:val="en-US" w:eastAsia="zh-CN"/>
        </w:rPr>
        <w:t>税、增值税、土地使用税、城建税及附加、印花税外）向有关部门缴纳的一切费用全部由乙方</w:t>
      </w:r>
      <w:r>
        <w:rPr>
          <w:rFonts w:ascii="Times New Roman" w:hAnsi="Times New Roman" w:eastAsia="仿宋_GB2312"/>
          <w:color w:val="000000"/>
        </w:rPr>
        <w:t>负担。使用该租赁物所发生的水、电、通讯等费用由乙方向供水、供电单位或产权单位直接结算交缴。（入住时的水电表数字：</w:t>
      </w:r>
      <w:r>
        <w:rPr>
          <w:rFonts w:ascii="Times New Roman" w:hAnsi="Times New Roman" w:eastAsia="仿宋_GB2312"/>
          <w:color w:val="000000"/>
          <w:u w:val="single"/>
        </w:rPr>
        <w:t xml:space="preserve">水       </w:t>
      </w:r>
      <w:r>
        <w:rPr>
          <w:rFonts w:ascii="Times New Roman" w:hAnsi="Times New Roman" w:eastAsia="仿宋_GB2312"/>
          <w:color w:val="000000"/>
        </w:rPr>
        <w:t>，</w:t>
      </w:r>
      <w:r>
        <w:rPr>
          <w:rFonts w:ascii="Times New Roman" w:hAnsi="Times New Roman" w:eastAsia="仿宋_GB2312"/>
          <w:color w:val="000000"/>
          <w:u w:val="single"/>
        </w:rPr>
        <w:t xml:space="preserve">电       </w:t>
      </w:r>
      <w:r>
        <w:rPr>
          <w:rFonts w:ascii="Times New Roman" w:hAnsi="Times New Roman" w:eastAsia="仿宋_GB2312"/>
          <w:color w:val="000000"/>
        </w:rPr>
        <w:t>）</w:t>
      </w:r>
      <w:r>
        <w:rPr>
          <w:rFonts w:ascii="Times New Roman" w:hAnsi="Times New Roman" w:eastAsia="仿宋_GB2312"/>
          <w:color w:val="000000"/>
          <w:lang w:eastAsia="zh-CN"/>
        </w:rPr>
        <w:t>。</w:t>
      </w:r>
    </w:p>
    <w:p w14:paraId="326CDE8E">
      <w:pPr>
        <w:keepNext w:val="0"/>
        <w:keepLines w:val="0"/>
        <w:pageBreakBefore w:val="0"/>
        <w:widowControl w:val="0"/>
        <w:kinsoku/>
        <w:wordWrap/>
        <w:overflowPunct/>
        <w:topLinePunct w:val="0"/>
        <w:autoSpaceDE/>
        <w:autoSpaceDN/>
        <w:bidi w:val="0"/>
        <w:snapToGrid/>
        <w:spacing w:line="560" w:lineRule="exact"/>
        <w:ind w:firstLine="640"/>
        <w:rPr>
          <w:rFonts w:ascii="Times New Roman" w:hAnsi="Times New Roman" w:eastAsia="仿宋_GB2312"/>
          <w:color w:val="000000"/>
          <w:lang w:val="en-US" w:eastAsia="zh-CN"/>
        </w:rPr>
      </w:pPr>
      <w:r>
        <w:rPr>
          <w:rFonts w:ascii="Times New Roman" w:hAnsi="Times New Roman" w:eastAsia="仿宋_GB2312"/>
          <w:color w:val="000000"/>
          <w:lang w:val="en-US" w:eastAsia="zh-CN"/>
        </w:rPr>
        <w:t>3.</w:t>
      </w:r>
      <w:r>
        <w:rPr>
          <w:rFonts w:hint="eastAsia" w:eastAsia="仿宋_GB2312"/>
          <w:color w:val="000000"/>
        </w:rPr>
        <w:t>甲方已与物业服务</w:t>
      </w:r>
      <w:r>
        <w:rPr>
          <w:rFonts w:hint="eastAsia" w:eastAsia="仿宋_GB2312"/>
          <w:color w:val="000000"/>
          <w:lang w:eastAsia="zh-CN"/>
        </w:rPr>
        <w:t>公司</w:t>
      </w:r>
      <w:r>
        <w:rPr>
          <w:rFonts w:hint="eastAsia" w:eastAsia="仿宋_GB2312"/>
          <w:color w:val="000000"/>
        </w:rPr>
        <w:t>签订物业服务合同。在签订本合同时，甲方、乙方及物业服务</w:t>
      </w:r>
      <w:r>
        <w:rPr>
          <w:rFonts w:hint="eastAsia" w:eastAsia="仿宋_GB2312"/>
          <w:color w:val="000000"/>
          <w:lang w:eastAsia="zh-CN"/>
        </w:rPr>
        <w:t>公司</w:t>
      </w:r>
      <w:r>
        <w:rPr>
          <w:rFonts w:hint="eastAsia" w:eastAsia="仿宋_GB2312"/>
          <w:color w:val="000000"/>
        </w:rPr>
        <w:t>应另行签订物业服务合同补充协议，自租赁期起始</w:t>
      </w:r>
      <w:r>
        <w:rPr>
          <w:rFonts w:hint="eastAsia" w:eastAsia="仿宋_GB2312"/>
          <w:color w:val="000000"/>
          <w:lang w:eastAsia="zh-CN"/>
        </w:rPr>
        <w:t>之</w:t>
      </w:r>
      <w:r>
        <w:rPr>
          <w:rFonts w:hint="eastAsia" w:eastAsia="仿宋_GB2312"/>
          <w:color w:val="000000"/>
        </w:rPr>
        <w:t>日起物业服务</w:t>
      </w:r>
      <w:r>
        <w:rPr>
          <w:rFonts w:hint="eastAsia" w:eastAsia="仿宋_GB2312"/>
          <w:color w:val="000000"/>
          <w:lang w:eastAsia="zh-CN"/>
        </w:rPr>
        <w:t>相关</w:t>
      </w:r>
      <w:r>
        <w:rPr>
          <w:rFonts w:hint="eastAsia" w:eastAsia="仿宋_GB2312"/>
          <w:color w:val="000000"/>
        </w:rPr>
        <w:t>费用</w:t>
      </w:r>
      <w:r>
        <w:rPr>
          <w:rFonts w:hint="eastAsia" w:eastAsia="仿宋_GB2312"/>
          <w:color w:val="000000"/>
          <w:lang w:eastAsia="zh-CN"/>
        </w:rPr>
        <w:t>由乙方</w:t>
      </w:r>
      <w:r>
        <w:rPr>
          <w:rFonts w:hint="eastAsia" w:eastAsia="仿宋_GB2312"/>
          <w:color w:val="000000"/>
          <w:lang w:val="en-US" w:eastAsia="zh-CN"/>
        </w:rPr>
        <w:t>向</w:t>
      </w:r>
      <w:bookmarkStart w:id="0" w:name="_GoBack"/>
      <w:bookmarkEnd w:id="0"/>
      <w:r>
        <w:rPr>
          <w:rFonts w:hint="eastAsia" w:eastAsia="仿宋_GB2312"/>
          <w:color w:val="000000"/>
          <w:lang w:val="en-US" w:eastAsia="zh-CN"/>
        </w:rPr>
        <w:t>物业公司</w:t>
      </w:r>
      <w:r>
        <w:rPr>
          <w:rFonts w:hint="eastAsia" w:eastAsia="仿宋_GB2312"/>
          <w:color w:val="000000"/>
          <w:lang w:eastAsia="zh-CN"/>
        </w:rPr>
        <w:t>缴纳</w:t>
      </w:r>
      <w:r>
        <w:rPr>
          <w:rFonts w:hint="eastAsia" w:eastAsia="仿宋_GB2312"/>
          <w:color w:val="000000"/>
        </w:rPr>
        <w:t>。公共区域水费、电费、电梯维保费、电梯年检费等其他公摊费用，乙方应按租赁面积比例分摊缴纳。甲方无偿提供的</w:t>
      </w:r>
      <w:del w:id="0" w:author="Sean Lin" w:date="2025-06-30T08:48:14Z">
        <w:r>
          <w:rPr>
            <w:rFonts w:hint="default" w:eastAsia="仿宋_GB2312"/>
            <w:color w:val="000000"/>
            <w:u w:val="single"/>
            <w:rPrChange w:id="1" w:author="Sean Lin" w:date="2025-06-30T08:48:14Z">
              <w:rPr>
                <w:rFonts w:hint="eastAsia" w:eastAsia="仿宋_GB2312"/>
                <w:color w:val="000000"/>
              </w:rPr>
            </w:rPrChange>
          </w:rPr>
          <w:delText>十五</w:delText>
        </w:r>
      </w:del>
      <w:ins w:id="3" w:author="Sean Lin" w:date="2025-06-30T08:48:14Z">
        <w:r>
          <w:rPr>
            <w:rFonts w:hint="eastAsia" w:eastAsia="仿宋_GB2312"/>
            <w:color w:val="000000"/>
            <w:u w:val="single"/>
            <w:lang w:eastAsia="zh-CN"/>
          </w:rPr>
          <w:t xml:space="preserve"> </w:t>
        </w:r>
      </w:ins>
      <w:ins w:id="4" w:author="Sean Lin" w:date="2025-06-30T08:48:15Z">
        <w:r>
          <w:rPr>
            <w:rFonts w:hint="eastAsia" w:eastAsia="仿宋_GB2312"/>
            <w:color w:val="000000"/>
            <w:u w:val="single"/>
            <w:lang w:val="en-US" w:eastAsia="zh-CN"/>
          </w:rPr>
          <w:t xml:space="preserve">   </w:t>
        </w:r>
      </w:ins>
      <w:r>
        <w:rPr>
          <w:rFonts w:hint="eastAsia" w:eastAsia="仿宋_GB2312"/>
          <w:color w:val="000000"/>
        </w:rPr>
        <w:t>个配套车位物业管理费由乙方负责缴纳。租赁物共用部位、共用设施、设备、公共场地的维修、养护费用中需由甲方支付的费用</w:t>
      </w:r>
      <w:r>
        <w:rPr>
          <w:rFonts w:hint="eastAsia" w:eastAsia="仿宋_GB2312"/>
          <w:color w:val="000000"/>
          <w:lang w:val="en-US" w:eastAsia="zh-CN"/>
        </w:rPr>
        <w:t>均</w:t>
      </w:r>
      <w:r>
        <w:rPr>
          <w:rFonts w:hint="eastAsia" w:eastAsia="仿宋_GB2312"/>
          <w:color w:val="000000"/>
        </w:rPr>
        <w:t>由乙方承担</w:t>
      </w:r>
      <w:r>
        <w:rPr>
          <w:rFonts w:hint="eastAsia" w:eastAsia="仿宋_GB2312"/>
          <w:color w:val="000000"/>
          <w:lang w:val="en-US" w:eastAsia="zh-CN"/>
        </w:rPr>
        <w:t>并向相关单位缴纳</w:t>
      </w:r>
      <w:r>
        <w:rPr>
          <w:rFonts w:hint="eastAsia" w:eastAsia="仿宋_GB2312"/>
          <w:color w:val="000000"/>
        </w:rPr>
        <w:t>。</w:t>
      </w:r>
    </w:p>
    <w:p w14:paraId="71931995">
      <w:pPr>
        <w:keepNext w:val="0"/>
        <w:keepLines w:val="0"/>
        <w:pageBreakBefore w:val="0"/>
        <w:widowControl w:val="0"/>
        <w:kinsoku/>
        <w:wordWrap/>
        <w:overflowPunct/>
        <w:topLinePunct w:val="0"/>
        <w:autoSpaceDE/>
        <w:autoSpaceDN/>
        <w:bidi w:val="0"/>
        <w:snapToGrid/>
        <w:spacing w:line="560" w:lineRule="exact"/>
        <w:ind w:firstLine="640"/>
        <w:rPr>
          <w:rFonts w:ascii="Times New Roman" w:hAnsi="Times New Roman" w:eastAsia="仿宋_GB2312"/>
          <w:color w:val="000000"/>
          <w:lang w:val="en-US" w:eastAsia="zh-CN"/>
        </w:rPr>
      </w:pPr>
      <w:r>
        <w:rPr>
          <w:rFonts w:hint="eastAsia" w:eastAsia="仿宋_GB2312"/>
          <w:color w:val="000000"/>
          <w:lang w:val="en-US" w:eastAsia="zh-CN"/>
        </w:rPr>
        <w:t>4</w:t>
      </w:r>
      <w:r>
        <w:rPr>
          <w:rFonts w:ascii="Times New Roman" w:hAnsi="Times New Roman" w:eastAsia="仿宋_GB2312"/>
          <w:color w:val="000000"/>
          <w:lang w:val="en-US" w:eastAsia="zh-CN"/>
        </w:rPr>
        <w:t>.乙方自行承担因经营业态不符导致无法经营等相关责任以及涉及消防等特殊行业要求的费用。</w:t>
      </w:r>
    </w:p>
    <w:p w14:paraId="6ED8726D">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黑体"/>
          <w:color w:val="000000"/>
          <w:u w:val="none"/>
        </w:rPr>
      </w:pPr>
      <w:r>
        <w:rPr>
          <w:rFonts w:ascii="Times New Roman" w:hAnsi="Times New Roman" w:eastAsia="黑体"/>
          <w:color w:val="000000"/>
          <w:u w:val="none"/>
        </w:rPr>
        <w:t>第六条  租赁物使用要求</w:t>
      </w:r>
    </w:p>
    <w:p w14:paraId="52F9AA1A">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u w:val="none"/>
        </w:rPr>
      </w:pPr>
      <w:r>
        <w:rPr>
          <w:rFonts w:ascii="Times New Roman" w:hAnsi="Times New Roman" w:eastAsia="仿宋_GB2312"/>
          <w:color w:val="000000"/>
          <w:u w:val="none"/>
        </w:rPr>
        <w:t>1.</w:t>
      </w:r>
      <w:r>
        <w:rPr>
          <w:rFonts w:ascii="Times New Roman" w:hAnsi="Times New Roman" w:eastAsia="仿宋_GB2312"/>
          <w:color w:val="000000"/>
          <w:lang w:val="en-US" w:eastAsia="zh-CN"/>
        </w:rPr>
        <w:t>租赁期间，乙方应保护该租赁物及其附属设施的完整性，如有损坏，乙方应及时修复或照价赔偿。乙方在租赁期内应落实安全生产相关措施，确保安全无事故</w:t>
      </w:r>
      <w:r>
        <w:rPr>
          <w:rFonts w:hint="eastAsia" w:ascii="Times New Roman" w:hAnsi="Times New Roman" w:eastAsia="仿宋_GB2312"/>
          <w:color w:val="000000"/>
          <w:lang w:val="en-US" w:eastAsia="zh-CN"/>
        </w:rPr>
        <w:t>；</w:t>
      </w:r>
      <w:r>
        <w:rPr>
          <w:rFonts w:ascii="Times New Roman" w:hAnsi="Times New Roman" w:eastAsia="仿宋_GB2312"/>
          <w:color w:val="000000"/>
          <w:lang w:val="en-US" w:eastAsia="zh-CN"/>
        </w:rPr>
        <w:t>若发生安全责任事故</w:t>
      </w:r>
      <w:r>
        <w:rPr>
          <w:rFonts w:hint="eastAsia" w:ascii="Times New Roman" w:hAnsi="Times New Roman" w:eastAsia="仿宋_GB2312"/>
          <w:color w:val="000000"/>
          <w:lang w:val="en-US" w:eastAsia="zh-CN"/>
        </w:rPr>
        <w:t>，由此产生的一切责任由乙方承担，给甲方造成损失的，还应赔偿甲方损失</w:t>
      </w:r>
      <w:r>
        <w:rPr>
          <w:rFonts w:ascii="Times New Roman" w:hAnsi="Times New Roman" w:eastAsia="仿宋_GB2312"/>
          <w:color w:val="000000"/>
          <w:lang w:val="en-US" w:eastAsia="zh-CN"/>
        </w:rPr>
        <w:t>。</w:t>
      </w:r>
    </w:p>
    <w:p w14:paraId="10C3E2CE">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2.乙方保证在租赁期内按本合同规定合理、合法使用该租赁物，不得擅自改变使用性质和用途。</w:t>
      </w:r>
    </w:p>
    <w:p w14:paraId="731570A4">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3.</w:t>
      </w:r>
      <w:r>
        <w:rPr>
          <w:rFonts w:ascii="Times New Roman" w:hAnsi="Times New Roman" w:eastAsia="仿宋_GB2312"/>
          <w:color w:val="000000"/>
          <w:u w:val="none"/>
        </w:rPr>
        <w:t>乙方保证不在该租赁物内</w:t>
      </w:r>
      <w:r>
        <w:rPr>
          <w:rFonts w:hint="eastAsia" w:ascii="Times New Roman" w:hAnsi="Times New Roman" w:eastAsia="仿宋_GB2312"/>
          <w:color w:val="000000"/>
          <w:u w:val="none"/>
          <w:lang w:val="en-US" w:eastAsia="zh-CN"/>
        </w:rPr>
        <w:t>储藏、放置任何易燃易爆以及有毒的物品及材料</w:t>
      </w:r>
      <w:r>
        <w:rPr>
          <w:rFonts w:ascii="Times New Roman" w:hAnsi="Times New Roman" w:eastAsia="仿宋_GB2312"/>
          <w:color w:val="000000"/>
          <w:u w:val="none"/>
        </w:rPr>
        <w:t>，</w:t>
      </w:r>
      <w:r>
        <w:rPr>
          <w:rFonts w:hint="eastAsia" w:ascii="Times New Roman" w:hAnsi="Times New Roman" w:eastAsia="仿宋_GB2312"/>
          <w:color w:val="000000"/>
          <w:u w:val="none"/>
          <w:lang w:val="en-US" w:eastAsia="zh-CN"/>
        </w:rPr>
        <w:t>若</w:t>
      </w:r>
      <w:r>
        <w:rPr>
          <w:rFonts w:ascii="Times New Roman" w:hAnsi="Times New Roman" w:eastAsia="仿宋_GB2312"/>
          <w:color w:val="000000"/>
          <w:u w:val="none"/>
        </w:rPr>
        <w:t>该租赁物及附属设施因此受损，</w:t>
      </w:r>
      <w:r>
        <w:rPr>
          <w:rFonts w:ascii="Times New Roman" w:hAnsi="Times New Roman" w:eastAsia="仿宋_GB2312"/>
          <w:b w:val="0"/>
          <w:bCs w:val="0"/>
          <w:color w:val="000000"/>
          <w:u w:val="none"/>
        </w:rPr>
        <w:t>乙方应承担</w:t>
      </w:r>
      <w:r>
        <w:rPr>
          <w:rFonts w:ascii="Times New Roman" w:hAnsi="Times New Roman" w:eastAsia="仿宋_GB2312"/>
          <w:b w:val="0"/>
          <w:bCs w:val="0"/>
          <w:color w:val="000000"/>
          <w:u w:val="none"/>
          <w:lang w:eastAsia="zh-CN"/>
        </w:rPr>
        <w:t>维修</w:t>
      </w:r>
      <w:r>
        <w:rPr>
          <w:rFonts w:hint="eastAsia" w:ascii="Times New Roman" w:hAnsi="Times New Roman" w:eastAsia="仿宋_GB2312"/>
          <w:b w:val="0"/>
          <w:bCs w:val="0"/>
          <w:color w:val="000000"/>
          <w:u w:val="none"/>
          <w:lang w:val="en-US" w:eastAsia="zh-CN"/>
        </w:rPr>
        <w:t>和</w:t>
      </w:r>
      <w:r>
        <w:rPr>
          <w:rFonts w:ascii="Times New Roman" w:hAnsi="Times New Roman" w:eastAsia="仿宋_GB2312"/>
          <w:b w:val="0"/>
          <w:bCs w:val="0"/>
          <w:color w:val="000000"/>
          <w:u w:val="none"/>
        </w:rPr>
        <w:t>赔偿责任。</w:t>
      </w:r>
    </w:p>
    <w:p w14:paraId="02C6D74F">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b w:val="0"/>
          <w:bCs w:val="0"/>
          <w:color w:val="000000"/>
          <w:u w:val="none"/>
          <w:lang w:val="en-US" w:eastAsia="zh-CN"/>
        </w:rPr>
      </w:pPr>
      <w:r>
        <w:rPr>
          <w:rFonts w:hint="eastAsia" w:ascii="Times New Roman" w:hAnsi="Times New Roman" w:eastAsia="仿宋_GB2312"/>
          <w:b w:val="0"/>
          <w:bCs w:val="0"/>
          <w:color w:val="000000"/>
          <w:u w:val="none"/>
          <w:lang w:val="en-US" w:eastAsia="zh-CN"/>
        </w:rPr>
        <w:t>4.乙方不得在通道楼梯等公共部位或电梯内留置任何物品或垃圾，否则作遗弃物处理，由此造成的一切损失由乙方自行承担。</w:t>
      </w:r>
    </w:p>
    <w:p w14:paraId="36BBC99A">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olor w:val="000000"/>
          <w:lang w:val="en-US" w:eastAsia="zh-CN"/>
        </w:rPr>
      </w:pPr>
      <w:r>
        <w:rPr>
          <w:rFonts w:hint="eastAsia" w:ascii="Times New Roman" w:hAnsi="Times New Roman" w:eastAsia="仿宋_GB2312"/>
          <w:color w:val="000000"/>
          <w:lang w:val="en-US" w:eastAsia="zh-CN"/>
        </w:rPr>
        <w:t>5</w:t>
      </w:r>
      <w:r>
        <w:rPr>
          <w:rFonts w:ascii="Times New Roman" w:hAnsi="Times New Roman" w:eastAsia="仿宋_GB2312"/>
          <w:color w:val="000000"/>
        </w:rPr>
        <w:t>.</w:t>
      </w:r>
      <w:r>
        <w:rPr>
          <w:rFonts w:hint="eastAsia" w:ascii="Times New Roman" w:hAnsi="Times New Roman" w:eastAsia="仿宋_GB2312"/>
          <w:color w:val="000000"/>
          <w:lang w:eastAsia="zh-CN"/>
        </w:rPr>
        <w:t>若</w:t>
      </w:r>
      <w:r>
        <w:rPr>
          <w:rFonts w:ascii="Times New Roman" w:hAnsi="Times New Roman" w:eastAsia="仿宋_GB2312"/>
          <w:color w:val="000000"/>
        </w:rPr>
        <w:t>乙方</w:t>
      </w:r>
      <w:r>
        <w:rPr>
          <w:rFonts w:hint="eastAsia" w:ascii="Times New Roman" w:hAnsi="Times New Roman" w:eastAsia="仿宋_GB2312"/>
          <w:color w:val="000000"/>
          <w:lang w:eastAsia="zh-CN"/>
        </w:rPr>
        <w:t>进行</w:t>
      </w:r>
      <w:r>
        <w:rPr>
          <w:rFonts w:hint="eastAsia" w:ascii="Times New Roman" w:hAnsi="Times New Roman" w:eastAsia="仿宋_GB2312"/>
          <w:color w:val="000000"/>
          <w:lang w:val="en-US" w:eastAsia="zh-CN"/>
        </w:rPr>
        <w:t>装修，</w:t>
      </w:r>
      <w:r>
        <w:rPr>
          <w:rFonts w:ascii="Times New Roman" w:hAnsi="Times New Roman" w:eastAsia="仿宋_GB2312"/>
          <w:color w:val="000000"/>
        </w:rPr>
        <w:t>应</w:t>
      </w:r>
      <w:r>
        <w:rPr>
          <w:rFonts w:hint="eastAsia" w:ascii="Times New Roman" w:hAnsi="Times New Roman" w:eastAsia="仿宋_GB2312"/>
          <w:color w:val="000000"/>
          <w:lang w:val="en-US" w:eastAsia="zh-CN"/>
        </w:rPr>
        <w:t>向甲方</w:t>
      </w:r>
      <w:r>
        <w:rPr>
          <w:rFonts w:ascii="Times New Roman" w:hAnsi="Times New Roman" w:eastAsia="仿宋_GB2312"/>
          <w:color w:val="000000"/>
        </w:rPr>
        <w:t>提供装修图纸</w:t>
      </w:r>
      <w:r>
        <w:rPr>
          <w:rFonts w:hint="eastAsia" w:ascii="Times New Roman" w:hAnsi="Times New Roman" w:eastAsia="仿宋_GB2312"/>
          <w:color w:val="000000"/>
          <w:lang w:eastAsia="zh-CN"/>
        </w:rPr>
        <w:t>，</w:t>
      </w:r>
      <w:r>
        <w:rPr>
          <w:rFonts w:ascii="Times New Roman" w:hAnsi="Times New Roman" w:eastAsia="仿宋_GB2312"/>
          <w:color w:val="000000"/>
        </w:rPr>
        <w:t>并经甲方</w:t>
      </w:r>
      <w:r>
        <w:rPr>
          <w:rFonts w:hint="eastAsia" w:ascii="Times New Roman" w:hAnsi="Times New Roman" w:eastAsia="仿宋_GB2312"/>
          <w:color w:val="000000"/>
          <w:lang w:val="en-US" w:eastAsia="zh-CN"/>
        </w:rPr>
        <w:t>书面</w:t>
      </w:r>
      <w:r>
        <w:rPr>
          <w:rFonts w:ascii="Times New Roman" w:hAnsi="Times New Roman" w:eastAsia="仿宋_GB2312"/>
          <w:color w:val="000000"/>
        </w:rPr>
        <w:t>同意后方可施工，所需一切费用由乙方负责。</w:t>
      </w:r>
      <w:r>
        <w:rPr>
          <w:rFonts w:hint="eastAsia" w:ascii="Times New Roman" w:hAnsi="Times New Roman" w:eastAsia="仿宋_GB2312"/>
          <w:color w:val="000000"/>
        </w:rPr>
        <w:t>甲方对乙方装修的批准，</w:t>
      </w:r>
      <w:r>
        <w:rPr>
          <w:rFonts w:hint="eastAsia" w:ascii="Times New Roman" w:hAnsi="Times New Roman" w:eastAsia="仿宋_GB2312"/>
          <w:color w:val="000000"/>
          <w:lang w:val="en-US" w:eastAsia="zh-CN"/>
        </w:rPr>
        <w:t>并不免除乙方必须严格按照我国有关特种设备、安全生产、消防等相关法规及技术标准或规范要求的责任。</w:t>
      </w:r>
    </w:p>
    <w:p w14:paraId="4B6069AF">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olor w:val="000000"/>
          <w:lang w:val="en-US" w:eastAsia="zh-CN"/>
        </w:rPr>
      </w:pPr>
      <w:r>
        <w:rPr>
          <w:rFonts w:hint="eastAsia" w:ascii="Times New Roman" w:hAnsi="Times New Roman" w:eastAsia="仿宋_GB2312"/>
          <w:color w:val="000000"/>
          <w:lang w:val="en-US" w:eastAsia="zh-CN"/>
        </w:rPr>
        <w:t>6.装饰装修施工过程中产生的建筑垃圾由乙方负责清运。工程全部完毕后，乙方须报请甲方及其他</w:t>
      </w:r>
      <w:r>
        <w:rPr>
          <w:rFonts w:hint="eastAsia" w:ascii="Times New Roman" w:hAnsi="Times New Roman" w:eastAsia="仿宋_GB2312"/>
          <w:color w:val="000000"/>
          <w:lang w:val="en-US" w:eastAsia="zh"/>
        </w:rPr>
        <w:t>职能机关</w:t>
      </w:r>
      <w:r>
        <w:rPr>
          <w:rFonts w:hint="eastAsia" w:ascii="Times New Roman" w:hAnsi="Times New Roman" w:eastAsia="仿宋_GB2312"/>
          <w:color w:val="000000"/>
          <w:lang w:val="en-US" w:eastAsia="zh-CN"/>
        </w:rPr>
        <w:t>（如：消防、物业服务单位等）验收合格后方可投入使用。</w:t>
      </w:r>
    </w:p>
    <w:p w14:paraId="351C68DB">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olor w:val="000000"/>
          <w:lang w:val="en-US" w:eastAsia="zh-CN"/>
        </w:rPr>
      </w:pPr>
      <w:r>
        <w:rPr>
          <w:rFonts w:hint="eastAsia" w:ascii="Times New Roman" w:hAnsi="Times New Roman" w:eastAsia="仿宋_GB2312"/>
          <w:color w:val="000000"/>
          <w:lang w:val="en-US" w:eastAsia="zh-CN"/>
        </w:rPr>
        <w:t>7.乙方负有对租赁物及其附属设施（含室内及通道部分的消防等设施）进行日常管理使用和修缮义务，对租赁物在日常管理使用过程中出现损坏的（含第三人原因导致损坏），乙方必须及时修复，并承担由此发生的维修费用及经济损失。因租赁物主体结构的建筑质量问题引起的损失除外，但因乙方原因造成的主体结构损坏的，维修费用由乙方承担；乙方对租赁物负有发现和排除隐患的义务，乙方发现建筑物主体结构质量问题应立即书面告知甲方并停止使用。</w:t>
      </w:r>
    </w:p>
    <w:p w14:paraId="7EC96378">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olor w:val="000000"/>
          <w:lang w:val="en-US" w:eastAsia="zh-CN"/>
        </w:rPr>
      </w:pPr>
      <w:r>
        <w:rPr>
          <w:rFonts w:hint="eastAsia" w:ascii="Times New Roman" w:hAnsi="Times New Roman" w:eastAsia="仿宋_GB2312"/>
          <w:color w:val="000000"/>
          <w:lang w:val="en-US" w:eastAsia="zh-CN"/>
        </w:rPr>
        <w:t>若乙方未能及时修复，并经甲方书面催告后在合理期限内仍未修复的，甲方可自行组织力量修复，所产生的费用由乙方承担。</w:t>
      </w:r>
    </w:p>
    <w:p w14:paraId="1B477C4C">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olor w:val="000000"/>
          <w:lang w:val="en-US" w:eastAsia="zh-CN"/>
        </w:rPr>
      </w:pPr>
      <w:r>
        <w:rPr>
          <w:rFonts w:hint="eastAsia" w:ascii="Times New Roman" w:hAnsi="Times New Roman" w:eastAsia="仿宋_GB2312"/>
          <w:color w:val="000000"/>
          <w:lang w:val="en-US" w:eastAsia="zh-CN"/>
        </w:rPr>
        <w:t>8.租赁房屋使用过程中，乙方应做好安全管理工作，发现或被发现安全隐患应立即整改至消除，造成安全事故的由乙方自行承担损失和可能产生的法律责任。租赁期间，乙方必须注意防火、用电等安全，认真执行消防等</w:t>
      </w:r>
      <w:r>
        <w:rPr>
          <w:rFonts w:hint="eastAsia" w:ascii="Times New Roman" w:hAnsi="Times New Roman" w:eastAsia="仿宋_GB2312"/>
          <w:color w:val="000000"/>
          <w:lang w:val="en-US" w:eastAsia="zh"/>
        </w:rPr>
        <w:t>法律法规的</w:t>
      </w:r>
      <w:r>
        <w:rPr>
          <w:rFonts w:hint="eastAsia" w:ascii="Times New Roman" w:hAnsi="Times New Roman" w:eastAsia="仿宋_GB2312"/>
          <w:color w:val="000000"/>
          <w:lang w:val="en-US" w:eastAsia="zh-CN"/>
        </w:rPr>
        <w:t>相关规定，对安全承担全部责任，必须做好相关人员安全宣传教育、租赁场所日常安全检查、巡查和安全预防等各项工作，确保消防安全措施到位。乙方因火灾或其他原因损害租赁物或相邻的其他房产等财产的，乙方承担赔偿责任，甲方还可解除合同，没收履约保证金。此外乙方还应按本合同的其他约定承担相关的责任。造成甲方对第三人承担责任的，甲方可以向乙方追偿。</w:t>
      </w:r>
    </w:p>
    <w:p w14:paraId="24DAA23E">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_GB2312"/>
          <w:color w:val="000000"/>
          <w:lang w:val="en-US" w:eastAsia="zh-CN"/>
        </w:rPr>
      </w:pPr>
      <w:r>
        <w:rPr>
          <w:rFonts w:hint="eastAsia" w:eastAsia="仿宋_GB2312"/>
          <w:color w:val="000000"/>
          <w:lang w:val="en-US" w:eastAsia="zh-CN"/>
        </w:rPr>
        <w:t>9.甲方有权定期检查房屋安全状况，乙方应配合并提供必要协助。</w:t>
      </w:r>
    </w:p>
    <w:p w14:paraId="3D1957F0">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黑体"/>
          <w:color w:val="000000"/>
        </w:rPr>
      </w:pPr>
      <w:r>
        <w:rPr>
          <w:rFonts w:ascii="Times New Roman" w:hAnsi="Times New Roman" w:eastAsia="黑体"/>
          <w:color w:val="000000"/>
        </w:rPr>
        <w:t>第七条  租赁物返还时的状态</w:t>
      </w:r>
    </w:p>
    <w:p w14:paraId="7C92176E">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1.除甲方同意乙方续租外，乙方应在本合同的租期届满后的当日内或</w:t>
      </w:r>
      <w:r>
        <w:rPr>
          <w:rFonts w:hint="eastAsia" w:ascii="Times New Roman" w:hAnsi="Times New Roman" w:eastAsia="仿宋_GB2312"/>
          <w:color w:val="000000"/>
          <w:lang w:val="en-US" w:eastAsia="zh-CN"/>
        </w:rPr>
        <w:t>甲方依照本合同约定解除合同当日</w:t>
      </w:r>
      <w:r>
        <w:rPr>
          <w:rFonts w:ascii="Times New Roman" w:hAnsi="Times New Roman" w:eastAsia="仿宋_GB2312"/>
          <w:color w:val="000000"/>
        </w:rPr>
        <w:t>返还该租赁物</w:t>
      </w:r>
      <w:r>
        <w:rPr>
          <w:rFonts w:hint="eastAsia" w:ascii="Times New Roman" w:hAnsi="Times New Roman" w:eastAsia="仿宋_GB2312"/>
          <w:color w:val="000000"/>
          <w:lang w:eastAsia="zh-CN"/>
        </w:rPr>
        <w:t>。</w:t>
      </w:r>
      <w:r>
        <w:rPr>
          <w:rFonts w:ascii="Times New Roman" w:hAnsi="Times New Roman" w:eastAsia="仿宋_GB2312"/>
          <w:color w:val="000000"/>
        </w:rPr>
        <w:t>逾期返还租赁物的，每逾期一日，乙方应按合同</w:t>
      </w:r>
      <w:r>
        <w:rPr>
          <w:rFonts w:hint="eastAsia" w:ascii="Times New Roman" w:hAnsi="Times New Roman" w:eastAsia="仿宋_GB2312"/>
          <w:color w:val="000000"/>
          <w:lang w:val="en-US" w:eastAsia="zh-CN"/>
        </w:rPr>
        <w:t>约定当</w:t>
      </w:r>
      <w:r>
        <w:rPr>
          <w:rFonts w:ascii="Times New Roman" w:hAnsi="Times New Roman" w:eastAsia="仿宋_GB2312"/>
          <w:color w:val="000000"/>
        </w:rPr>
        <w:t>月租金</w:t>
      </w:r>
      <w:r>
        <w:rPr>
          <w:rFonts w:hint="eastAsia" w:ascii="Times New Roman" w:hAnsi="Times New Roman" w:eastAsia="仿宋_GB2312"/>
          <w:color w:val="000000"/>
          <w:lang w:val="en-US" w:eastAsia="zh-CN"/>
        </w:rPr>
        <w:t>二</w:t>
      </w:r>
      <w:r>
        <w:rPr>
          <w:rFonts w:ascii="Times New Roman" w:hAnsi="Times New Roman" w:eastAsia="仿宋_GB2312"/>
          <w:color w:val="000000"/>
        </w:rPr>
        <w:t>倍向甲方支付租赁物占用费。</w:t>
      </w:r>
    </w:p>
    <w:p w14:paraId="276AD331">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2.乙方返还该租赁物应当符合正常使用后的状态。返还时，应经甲方验收，并结清</w:t>
      </w:r>
      <w:r>
        <w:rPr>
          <w:rFonts w:ascii="Times New Roman" w:hAnsi="Times New Roman" w:eastAsia="仿宋_GB2312"/>
          <w:color w:val="000000"/>
          <w:lang w:eastAsia="zh-CN"/>
        </w:rPr>
        <w:t>水、电、物业等各项</w:t>
      </w:r>
      <w:r>
        <w:rPr>
          <w:rFonts w:ascii="Times New Roman" w:hAnsi="Times New Roman" w:eastAsia="仿宋_GB2312"/>
          <w:color w:val="000000"/>
        </w:rPr>
        <w:t>费用。</w:t>
      </w:r>
    </w:p>
    <w:p w14:paraId="62E636FD">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lang w:eastAsia="zh-CN"/>
        </w:rPr>
      </w:pPr>
      <w:r>
        <w:rPr>
          <w:rFonts w:ascii="Times New Roman" w:hAnsi="Times New Roman" w:eastAsia="仿宋_GB2312"/>
          <w:color w:val="000000"/>
          <w:lang w:eastAsia="zh-CN"/>
        </w:rPr>
        <w:t>3.租</w:t>
      </w:r>
      <w:r>
        <w:rPr>
          <w:rFonts w:ascii="Times New Roman" w:hAnsi="Times New Roman" w:eastAsia="仿宋_GB2312"/>
          <w:color w:val="000000"/>
        </w:rPr>
        <w:t>赁期满或合同解除后，属于乙方的家具、电器等动产部分由乙方负责</w:t>
      </w:r>
      <w:r>
        <w:rPr>
          <w:rFonts w:hint="eastAsia" w:ascii="Times New Roman" w:hAnsi="Times New Roman" w:eastAsia="仿宋_GB2312"/>
          <w:color w:val="000000"/>
          <w:lang w:val="en-US" w:eastAsia="zh-CN"/>
        </w:rPr>
        <w:t>搬离</w:t>
      </w:r>
      <w:r>
        <w:rPr>
          <w:rFonts w:ascii="Times New Roman" w:hAnsi="Times New Roman" w:eastAsia="仿宋_GB2312"/>
          <w:color w:val="000000"/>
        </w:rPr>
        <w:t>。</w:t>
      </w:r>
      <w:r>
        <w:rPr>
          <w:rFonts w:hint="eastAsia" w:ascii="Times New Roman" w:hAnsi="Times New Roman" w:eastAsia="仿宋_GB2312"/>
          <w:color w:val="000000"/>
          <w:lang w:val="en-US" w:eastAsia="zh-CN"/>
        </w:rPr>
        <w:t>不可移动或者移动后会损坏租赁物的部分</w:t>
      </w:r>
      <w:r>
        <w:rPr>
          <w:rFonts w:ascii="Times New Roman" w:hAnsi="Times New Roman" w:eastAsia="仿宋_GB2312"/>
          <w:color w:val="000000"/>
        </w:rPr>
        <w:t>（包括</w:t>
      </w:r>
      <w:r>
        <w:rPr>
          <w:rFonts w:hint="eastAsia" w:ascii="Times New Roman" w:hAnsi="Times New Roman" w:eastAsia="仿宋_GB2312"/>
          <w:color w:val="000000"/>
          <w:lang w:val="en-US" w:eastAsia="zh-CN"/>
        </w:rPr>
        <w:t>但不限于</w:t>
      </w:r>
      <w:r>
        <w:rPr>
          <w:rFonts w:ascii="Times New Roman" w:hAnsi="Times New Roman" w:eastAsia="仿宋_GB2312"/>
          <w:color w:val="000000"/>
        </w:rPr>
        <w:t>由乙方增加的装修</w:t>
      </w:r>
      <w:r>
        <w:rPr>
          <w:rFonts w:ascii="Times New Roman" w:hAnsi="Times New Roman" w:eastAsia="仿宋_GB2312"/>
          <w:color w:val="000000"/>
          <w:lang w:eastAsia="zh-CN"/>
        </w:rPr>
        <w:t>，如</w:t>
      </w:r>
      <w:r>
        <w:rPr>
          <w:rFonts w:hint="eastAsia" w:ascii="Times New Roman" w:hAnsi="Times New Roman" w:eastAsia="仿宋_GB2312"/>
          <w:color w:val="000000"/>
          <w:lang w:val="en-US" w:eastAsia="zh-CN"/>
        </w:rPr>
        <w:t>门、窗及附属玻璃、地板装修、墙面及吊顶装修、水电照明、消防设施、改造后的墙体、其他固定装修装饰以及空调、智能、通讯等各类管线装置</w:t>
      </w:r>
      <w:r>
        <w:rPr>
          <w:rFonts w:ascii="Times New Roman" w:hAnsi="Times New Roman" w:eastAsia="仿宋_GB2312"/>
          <w:color w:val="000000"/>
          <w:lang w:eastAsia="zh-CN"/>
        </w:rPr>
        <w:t>等</w:t>
      </w:r>
      <w:r>
        <w:rPr>
          <w:rFonts w:ascii="Times New Roman" w:hAnsi="Times New Roman" w:eastAsia="仿宋_GB2312"/>
          <w:color w:val="000000"/>
        </w:rPr>
        <w:t>，乙方不得拆除）无偿归甲方所有</w:t>
      </w:r>
      <w:r>
        <w:rPr>
          <w:rFonts w:hint="eastAsia" w:ascii="Times New Roman" w:hAnsi="Times New Roman" w:eastAsia="仿宋_GB2312"/>
          <w:color w:val="000000"/>
          <w:lang w:eastAsia="zh-CN"/>
        </w:rPr>
        <w:t>，</w:t>
      </w:r>
      <w:r>
        <w:rPr>
          <w:rFonts w:hint="eastAsia" w:ascii="Times New Roman" w:hAnsi="Times New Roman" w:eastAsia="仿宋_GB2312"/>
          <w:color w:val="000000"/>
          <w:lang w:val="en-US" w:eastAsia="zh-CN"/>
        </w:rPr>
        <w:t>乙方不得有异议。</w:t>
      </w:r>
    </w:p>
    <w:p w14:paraId="71A7326C">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4.租赁期满或合同解除终止后，乙方在七日内未搬走租赁物内的家具、设备等</w:t>
      </w:r>
      <w:r>
        <w:rPr>
          <w:rFonts w:hint="eastAsia" w:ascii="Times New Roman" w:hAnsi="Times New Roman" w:eastAsia="仿宋_GB2312"/>
          <w:color w:val="000000"/>
          <w:lang w:val="en-US" w:eastAsia="zh-CN"/>
        </w:rPr>
        <w:t>动产的</w:t>
      </w:r>
      <w:r>
        <w:rPr>
          <w:rFonts w:ascii="Times New Roman" w:hAnsi="Times New Roman" w:eastAsia="仿宋_GB2312"/>
          <w:color w:val="000000"/>
        </w:rPr>
        <w:t>，视为乙方放弃该家具、设备等</w:t>
      </w:r>
      <w:r>
        <w:rPr>
          <w:rFonts w:hint="eastAsia" w:ascii="Times New Roman" w:hAnsi="Times New Roman" w:eastAsia="仿宋_GB2312"/>
          <w:color w:val="000000"/>
          <w:lang w:val="en-US" w:eastAsia="zh-CN"/>
        </w:rPr>
        <w:t>动产</w:t>
      </w:r>
      <w:r>
        <w:rPr>
          <w:rFonts w:ascii="Times New Roman" w:hAnsi="Times New Roman" w:eastAsia="仿宋_GB2312"/>
          <w:color w:val="000000"/>
        </w:rPr>
        <w:t>的所有权，甲方有权任意处置该家具、设备等</w:t>
      </w:r>
      <w:r>
        <w:rPr>
          <w:rFonts w:hint="eastAsia" w:ascii="Times New Roman" w:hAnsi="Times New Roman" w:eastAsia="仿宋_GB2312"/>
          <w:color w:val="000000"/>
          <w:lang w:val="en-US" w:eastAsia="zh-CN"/>
        </w:rPr>
        <w:t>动产</w:t>
      </w:r>
      <w:r>
        <w:rPr>
          <w:rFonts w:ascii="Times New Roman" w:hAnsi="Times New Roman" w:eastAsia="仿宋_GB2312"/>
          <w:color w:val="000000"/>
        </w:rPr>
        <w:t>，</w:t>
      </w:r>
      <w:r>
        <w:rPr>
          <w:rFonts w:hint="eastAsia" w:ascii="Times New Roman" w:hAnsi="Times New Roman" w:eastAsia="仿宋_GB2312"/>
          <w:color w:val="000000"/>
          <w:lang w:val="en-US" w:eastAsia="zh-CN"/>
        </w:rPr>
        <w:t>由此所造成的损失由乙方自行承担；同时甲方因处置家具、设备等动产花费费用的，甲方还有权向乙方追偿</w:t>
      </w:r>
      <w:r>
        <w:rPr>
          <w:rFonts w:ascii="Times New Roman" w:hAnsi="Times New Roman" w:eastAsia="仿宋_GB2312"/>
          <w:color w:val="000000"/>
        </w:rPr>
        <w:t>。</w:t>
      </w:r>
    </w:p>
    <w:p w14:paraId="6EB63FFC">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黑体"/>
          <w:color w:val="000000"/>
        </w:rPr>
      </w:pPr>
      <w:r>
        <w:rPr>
          <w:rFonts w:ascii="Times New Roman" w:hAnsi="Times New Roman" w:eastAsia="黑体"/>
          <w:color w:val="000000"/>
        </w:rPr>
        <w:t>第八条  分租</w:t>
      </w:r>
    </w:p>
    <w:p w14:paraId="00A2D215">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olor w:val="000000"/>
          <w:lang w:val="en-US" w:eastAsia="zh-CN"/>
        </w:rPr>
      </w:pPr>
      <w:r>
        <w:rPr>
          <w:rFonts w:hint="eastAsia" w:ascii="Times New Roman" w:hAnsi="Times New Roman" w:eastAsia="仿宋_GB2312"/>
          <w:color w:val="000000"/>
          <w:lang w:val="en-US" w:eastAsia="zh-CN"/>
        </w:rPr>
        <w:t>1.</w:t>
      </w:r>
      <w:r>
        <w:rPr>
          <w:rFonts w:ascii="Times New Roman" w:hAnsi="Times New Roman" w:eastAsia="仿宋_GB2312"/>
          <w:color w:val="000000"/>
        </w:rPr>
        <w:t>租赁期内，</w:t>
      </w:r>
      <w:r>
        <w:rPr>
          <w:rFonts w:hint="eastAsia" w:ascii="Times New Roman" w:hAnsi="Times New Roman" w:eastAsia="仿宋_GB2312"/>
          <w:color w:val="000000"/>
          <w:lang w:val="en-US" w:eastAsia="zh-CN"/>
        </w:rPr>
        <w:t>在</w:t>
      </w:r>
      <w:r>
        <w:rPr>
          <w:rFonts w:ascii="Times New Roman" w:hAnsi="Times New Roman" w:eastAsia="仿宋_GB2312"/>
          <w:color w:val="000000"/>
        </w:rPr>
        <w:t>征得甲方书面同意</w:t>
      </w:r>
      <w:r>
        <w:rPr>
          <w:rFonts w:hint="eastAsia" w:ascii="Times New Roman" w:hAnsi="Times New Roman" w:eastAsia="仿宋_GB2312"/>
          <w:color w:val="000000"/>
          <w:lang w:val="en-US" w:eastAsia="zh-CN"/>
        </w:rPr>
        <w:t>的前提下</w:t>
      </w:r>
      <w:r>
        <w:rPr>
          <w:rFonts w:ascii="Times New Roman" w:hAnsi="Times New Roman" w:eastAsia="仿宋_GB2312"/>
          <w:color w:val="000000"/>
        </w:rPr>
        <w:t>，</w:t>
      </w:r>
      <w:r>
        <w:rPr>
          <w:rFonts w:hint="eastAsia" w:ascii="Times New Roman" w:hAnsi="Times New Roman" w:eastAsia="仿宋_GB2312"/>
          <w:color w:val="000000"/>
          <w:lang w:val="en-US" w:eastAsia="zh-CN"/>
        </w:rPr>
        <w:t>乙</w:t>
      </w:r>
      <w:r>
        <w:rPr>
          <w:rFonts w:ascii="Times New Roman" w:hAnsi="Times New Roman" w:eastAsia="仿宋_GB2312"/>
          <w:color w:val="000000"/>
        </w:rPr>
        <w:t>方可将该租赁物分租给他人</w:t>
      </w:r>
      <w:r>
        <w:rPr>
          <w:rFonts w:hint="eastAsia" w:eastAsia="仿宋_GB2312"/>
          <w:color w:val="000000"/>
          <w:lang w:eastAsia="zh-CN"/>
        </w:rPr>
        <w:t>，分租合同期限不得超过本合同租赁期限</w:t>
      </w:r>
      <w:r>
        <w:rPr>
          <w:rFonts w:hint="eastAsia" w:ascii="Times New Roman" w:hAnsi="Times New Roman" w:eastAsia="仿宋_GB2312"/>
          <w:color w:val="000000"/>
          <w:lang w:eastAsia="zh-CN"/>
        </w:rPr>
        <w:t>。</w:t>
      </w:r>
      <w:r>
        <w:rPr>
          <w:rFonts w:hint="eastAsia" w:ascii="Times New Roman" w:hAnsi="Times New Roman" w:eastAsia="仿宋_GB2312"/>
          <w:color w:val="000000"/>
          <w:lang w:val="en-US" w:eastAsia="zh-CN"/>
        </w:rPr>
        <w:t>乙方将租赁物分租的，应</w:t>
      </w:r>
      <w:r>
        <w:rPr>
          <w:rFonts w:hint="eastAsia" w:ascii="Times New Roman" w:hAnsi="Times New Roman" w:eastAsia="仿宋_GB2312"/>
          <w:color w:val="000000"/>
          <w:lang w:eastAsia="zh-CN"/>
        </w:rPr>
        <w:t>在</w:t>
      </w:r>
      <w:r>
        <w:rPr>
          <w:rFonts w:hint="eastAsia" w:ascii="Times New Roman" w:hAnsi="Times New Roman" w:eastAsia="仿宋_GB2312"/>
          <w:color w:val="000000"/>
          <w:lang w:val="en-US" w:eastAsia="zh-CN"/>
        </w:rPr>
        <w:t>分租</w:t>
      </w:r>
      <w:r>
        <w:rPr>
          <w:rFonts w:hint="eastAsia" w:ascii="Times New Roman" w:hAnsi="Times New Roman" w:eastAsia="仿宋_GB2312"/>
          <w:color w:val="000000"/>
          <w:lang w:eastAsia="zh-CN"/>
        </w:rPr>
        <w:t>之日起五天内</w:t>
      </w:r>
      <w:r>
        <w:rPr>
          <w:rFonts w:hint="eastAsia" w:ascii="Times New Roman" w:hAnsi="Times New Roman" w:eastAsia="仿宋_GB2312"/>
          <w:color w:val="000000"/>
          <w:lang w:val="en-US" w:eastAsia="zh-CN"/>
        </w:rPr>
        <w:t>将</w:t>
      </w:r>
      <w:r>
        <w:rPr>
          <w:rFonts w:hint="eastAsia" w:ascii="Times New Roman" w:hAnsi="Times New Roman" w:eastAsia="仿宋_GB2312"/>
          <w:color w:val="000000"/>
          <w:lang w:eastAsia="zh-CN"/>
        </w:rPr>
        <w:t>分租合同副本及相关证照资料提交甲方</w:t>
      </w:r>
      <w:r>
        <w:rPr>
          <w:rFonts w:hint="eastAsia" w:ascii="Times New Roman" w:hAnsi="Times New Roman" w:eastAsia="仿宋_GB2312"/>
          <w:color w:val="000000"/>
          <w:lang w:val="en-US" w:eastAsia="zh-CN"/>
        </w:rPr>
        <w:t>备案</w:t>
      </w:r>
      <w:r>
        <w:rPr>
          <w:rFonts w:ascii="Times New Roman" w:hAnsi="Times New Roman" w:eastAsia="仿宋_GB2312"/>
          <w:color w:val="000000"/>
        </w:rPr>
        <w:t>。</w:t>
      </w:r>
      <w:r>
        <w:rPr>
          <w:rFonts w:hint="eastAsia" w:ascii="Times New Roman" w:hAnsi="Times New Roman" w:eastAsia="仿宋_GB2312"/>
          <w:color w:val="000000"/>
          <w:lang w:val="en-US" w:eastAsia="zh-CN"/>
        </w:rPr>
        <w:t>乙方对分租人的行为承担连带责任，甲方有权选择乙方和分租人同时或单独承担本合同项下乙方的义务。</w:t>
      </w:r>
    </w:p>
    <w:p w14:paraId="0AA296C6">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olor w:val="000000"/>
          <w:lang w:val="en-US" w:eastAsia="zh-CN"/>
        </w:rPr>
      </w:pPr>
      <w:r>
        <w:rPr>
          <w:rFonts w:hint="eastAsia" w:ascii="Times New Roman" w:hAnsi="Times New Roman" w:eastAsia="仿宋_GB2312"/>
          <w:color w:val="000000"/>
          <w:lang w:val="en-US" w:eastAsia="zh-CN"/>
        </w:rPr>
        <w:t>2.分租人无权对租赁物进行再次分租或转租，一经发现，乙方应立即予以制止；未制止的，甲方有权就该再次分租或转租部分按本合同约定折合的金额向乙方收取违约金。分租合同约定的内容不得违反本合同约定（含用途等），不得采取按年度或一次性全额收取等方式收取租金。</w:t>
      </w:r>
    </w:p>
    <w:p w14:paraId="5E052920">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olor w:val="000000"/>
          <w:lang w:val="en-US" w:eastAsia="zh-CN"/>
        </w:rPr>
      </w:pPr>
      <w:r>
        <w:rPr>
          <w:rFonts w:hint="eastAsia" w:ascii="Times New Roman" w:hAnsi="Times New Roman" w:eastAsia="仿宋_GB2312"/>
          <w:color w:val="000000"/>
          <w:lang w:val="en-US" w:eastAsia="zh-CN"/>
        </w:rPr>
        <w:t>3.若乙方拖欠甲方租金的，甲方有权通知分租人将应付未付给乙方的租金直接支付给甲方，用以抵扣乙方拖欠的租金。</w:t>
      </w:r>
    </w:p>
    <w:p w14:paraId="53E024F9">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olor w:val="000000"/>
          <w:lang w:val="en-US" w:eastAsia="zh-CN"/>
        </w:rPr>
      </w:pPr>
      <w:r>
        <w:rPr>
          <w:rFonts w:hint="eastAsia" w:ascii="Times New Roman" w:hAnsi="Times New Roman" w:eastAsia="仿宋_GB2312"/>
          <w:color w:val="000000"/>
          <w:lang w:val="en-US" w:eastAsia="zh-CN"/>
        </w:rPr>
        <w:t>4.若遇甲方政策性减免租金（如疫情），乙方享受甲方政策优惠的，应当对分租人采取同等优惠措施；若乙方未将优惠落实，甲方有权取消乙方享受的优惠，并要求乙方补缴相应租金。</w:t>
      </w:r>
    </w:p>
    <w:p w14:paraId="66E826A8">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黑体"/>
          <w:color w:val="000000"/>
        </w:rPr>
      </w:pPr>
      <w:r>
        <w:rPr>
          <w:rFonts w:ascii="Times New Roman" w:hAnsi="Times New Roman" w:eastAsia="黑体"/>
          <w:color w:val="000000"/>
        </w:rPr>
        <w:t>第九条  合同的解除</w:t>
      </w:r>
    </w:p>
    <w:p w14:paraId="7249B9C0">
      <w:pPr>
        <w:keepNext w:val="0"/>
        <w:keepLines w:val="0"/>
        <w:pageBreakBefore w:val="0"/>
        <w:widowControl w:val="0"/>
        <w:kinsoku/>
        <w:wordWrap/>
        <w:overflowPunct/>
        <w:topLinePunct w:val="0"/>
        <w:autoSpaceDE/>
        <w:autoSpaceDN/>
        <w:bidi w:val="0"/>
        <w:snapToGrid/>
        <w:spacing w:line="560" w:lineRule="exact"/>
        <w:ind w:firstLine="643" w:firstLineChars="200"/>
        <w:rPr>
          <w:rFonts w:ascii="Times New Roman" w:hAnsi="Times New Roman" w:eastAsia="仿宋_GB2312"/>
          <w:b/>
          <w:color w:val="000000"/>
          <w:kern w:val="0"/>
        </w:rPr>
      </w:pPr>
      <w:r>
        <w:rPr>
          <w:rFonts w:ascii="Times New Roman" w:hAnsi="Times New Roman" w:eastAsia="仿宋_GB2312"/>
          <w:b/>
          <w:color w:val="000000"/>
          <w:kern w:val="0"/>
        </w:rPr>
        <w:t>1.甲、乙双方同意在租赁期内</w:t>
      </w:r>
      <w:r>
        <w:rPr>
          <w:rFonts w:hint="eastAsia" w:ascii="Times New Roman" w:hAnsi="Times New Roman" w:eastAsia="仿宋_GB2312"/>
          <w:b/>
          <w:color w:val="000000"/>
          <w:kern w:val="0"/>
          <w:lang w:eastAsia="zh"/>
        </w:rPr>
        <w:t>，</w:t>
      </w:r>
      <w:r>
        <w:rPr>
          <w:rFonts w:ascii="Times New Roman" w:hAnsi="Times New Roman" w:eastAsia="仿宋_GB2312"/>
          <w:b/>
          <w:color w:val="000000"/>
          <w:kern w:val="0"/>
        </w:rPr>
        <w:t>有下列情形之一的，甲方可提前一个月通知乙方</w:t>
      </w:r>
      <w:r>
        <w:rPr>
          <w:rFonts w:hint="eastAsia" w:ascii="Times New Roman" w:hAnsi="Times New Roman" w:eastAsia="仿宋_GB2312"/>
          <w:b/>
          <w:color w:val="000000"/>
          <w:kern w:val="0"/>
          <w:lang w:eastAsia="zh"/>
        </w:rPr>
        <w:t>，</w:t>
      </w:r>
      <w:r>
        <w:rPr>
          <w:rFonts w:ascii="Times New Roman" w:hAnsi="Times New Roman" w:eastAsia="仿宋_GB2312"/>
          <w:b/>
          <w:color w:val="000000"/>
          <w:kern w:val="0"/>
        </w:rPr>
        <w:t xml:space="preserve"> 提前解除本合同</w:t>
      </w:r>
      <w:r>
        <w:rPr>
          <w:rFonts w:hint="eastAsia" w:ascii="Times New Roman" w:hAnsi="Times New Roman" w:eastAsia="仿宋_GB2312"/>
          <w:b/>
          <w:color w:val="000000"/>
          <w:kern w:val="0"/>
          <w:lang w:eastAsia="zh"/>
        </w:rPr>
        <w:t>，</w:t>
      </w:r>
      <w:r>
        <w:rPr>
          <w:rFonts w:ascii="Times New Roman" w:hAnsi="Times New Roman" w:eastAsia="仿宋_GB2312"/>
          <w:b/>
          <w:color w:val="000000"/>
          <w:kern w:val="0"/>
        </w:rPr>
        <w:t>双方互不承担违约责任，并且甲方应</w:t>
      </w:r>
      <w:r>
        <w:rPr>
          <w:rFonts w:ascii="Times New Roman" w:hAnsi="Times New Roman" w:eastAsia="仿宋_GB2312"/>
          <w:b/>
          <w:color w:val="000000"/>
          <w:spacing w:val="-2"/>
          <w:kern w:val="0"/>
        </w:rPr>
        <w:t>在双方完成退租手续后十五个工作日内，</w:t>
      </w:r>
      <w:r>
        <w:rPr>
          <w:rFonts w:ascii="Times New Roman" w:hAnsi="Times New Roman" w:eastAsia="仿宋_GB2312"/>
          <w:b/>
          <w:color w:val="000000"/>
          <w:kern w:val="0"/>
        </w:rPr>
        <w:t>将已收但未到期部分租金及所收履约保证金一次性</w:t>
      </w:r>
      <w:r>
        <w:rPr>
          <w:rFonts w:hint="eastAsia" w:ascii="Times New Roman" w:hAnsi="Times New Roman" w:eastAsia="仿宋_GB2312"/>
          <w:b/>
          <w:color w:val="000000"/>
          <w:kern w:val="0"/>
          <w:lang w:val="en-US" w:eastAsia="zh-CN"/>
        </w:rPr>
        <w:t>无息</w:t>
      </w:r>
      <w:r>
        <w:rPr>
          <w:rFonts w:ascii="Times New Roman" w:hAnsi="Times New Roman" w:eastAsia="仿宋_GB2312"/>
          <w:b/>
          <w:color w:val="000000"/>
          <w:kern w:val="0"/>
        </w:rPr>
        <w:t>退还乙方：</w:t>
      </w:r>
    </w:p>
    <w:p w14:paraId="4B896D8C">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①该租赁物所在范围内的土地使用权依法提前由政府相关部门收回的</w:t>
      </w:r>
      <w:r>
        <w:rPr>
          <w:rFonts w:hint="eastAsia" w:ascii="Times New Roman" w:hAnsi="Times New Roman" w:eastAsia="仿宋_GB2312"/>
          <w:color w:val="000000"/>
          <w:kern w:val="0"/>
          <w:lang w:eastAsia="zh"/>
        </w:rPr>
        <w:t>；</w:t>
      </w:r>
    </w:p>
    <w:p w14:paraId="33FC52F4">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②该租赁物因社会公共利益</w:t>
      </w:r>
      <w:r>
        <w:rPr>
          <w:rFonts w:ascii="Times New Roman" w:hAnsi="Times New Roman" w:eastAsia="仿宋_GB2312"/>
          <w:color w:val="000000"/>
          <w:kern w:val="0"/>
          <w:lang w:eastAsia="zh-CN"/>
        </w:rPr>
        <w:t>需要</w:t>
      </w:r>
      <w:r>
        <w:rPr>
          <w:rFonts w:ascii="Times New Roman" w:hAnsi="Times New Roman" w:eastAsia="仿宋_GB2312"/>
          <w:color w:val="000000"/>
          <w:kern w:val="0"/>
        </w:rPr>
        <w:t>被依法征用</w:t>
      </w:r>
      <w:r>
        <w:rPr>
          <w:rFonts w:ascii="Times New Roman" w:hAnsi="Times New Roman" w:eastAsia="仿宋_GB2312"/>
          <w:color w:val="000000"/>
          <w:kern w:val="0"/>
          <w:lang w:eastAsia="zh-CN"/>
        </w:rPr>
        <w:t>或政府及相关部门需要使用</w:t>
      </w:r>
      <w:r>
        <w:rPr>
          <w:rFonts w:ascii="Times New Roman" w:hAnsi="Times New Roman" w:eastAsia="仿宋_GB2312"/>
          <w:color w:val="000000"/>
          <w:kern w:val="0"/>
        </w:rPr>
        <w:t>的</w:t>
      </w:r>
      <w:r>
        <w:rPr>
          <w:rFonts w:ascii="Times New Roman" w:hAnsi="Times New Roman" w:eastAsia="仿宋_GB2312"/>
          <w:color w:val="000000"/>
          <w:kern w:val="0"/>
          <w:lang w:eastAsia="zh-CN"/>
        </w:rPr>
        <w:t>，或政府要求收回另行安排使用的</w:t>
      </w:r>
      <w:r>
        <w:rPr>
          <w:rFonts w:hint="eastAsia" w:ascii="Times New Roman" w:hAnsi="Times New Roman" w:eastAsia="仿宋_GB2312"/>
          <w:color w:val="000000"/>
          <w:kern w:val="0"/>
          <w:lang w:eastAsia="zh"/>
        </w:rPr>
        <w:t>；</w:t>
      </w:r>
    </w:p>
    <w:p w14:paraId="10432704">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③该租赁物因城市建设需要被依法列入房屋拆迁许可范围的</w:t>
      </w:r>
      <w:r>
        <w:rPr>
          <w:rFonts w:hint="eastAsia" w:ascii="Times New Roman" w:hAnsi="Times New Roman" w:eastAsia="仿宋_GB2312"/>
          <w:color w:val="000000"/>
          <w:kern w:val="0"/>
          <w:lang w:eastAsia="zh"/>
        </w:rPr>
        <w:t>；</w:t>
      </w:r>
    </w:p>
    <w:p w14:paraId="75C87867">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④该租赁物毁损、灭失或者被鉴定为危险房屋的；</w:t>
      </w:r>
    </w:p>
    <w:p w14:paraId="332B2C86">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⑤因甲方的建设、规划等需要提前收回租赁物的。</w:t>
      </w:r>
    </w:p>
    <w:p w14:paraId="3B51BEFF">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由于城市功能区划改变、法令变更、征用、拆迁等政府行为需要收回租赁房屋，双方可解除租赁合同，并给予</w:t>
      </w:r>
      <w:r>
        <w:rPr>
          <w:rFonts w:hint="eastAsia" w:ascii="Times New Roman" w:hAnsi="Times New Roman" w:eastAsia="仿宋_GB2312"/>
          <w:color w:val="auto"/>
          <w:sz w:val="32"/>
          <w:szCs w:val="32"/>
          <w:lang w:val="en-US" w:eastAsia="zh-CN"/>
        </w:rPr>
        <w:t>三个月过渡搬迁期</w:t>
      </w:r>
      <w:r>
        <w:rPr>
          <w:rFonts w:hint="eastAsia" w:eastAsia="仿宋_GB2312"/>
          <w:color w:val="auto"/>
          <w:sz w:val="32"/>
          <w:szCs w:val="32"/>
          <w:lang w:val="en-US" w:eastAsia="zh-CN"/>
        </w:rPr>
        <w:t>，</w:t>
      </w:r>
      <w:r>
        <w:rPr>
          <w:rFonts w:hint="eastAsia" w:ascii="Times New Roman" w:hAnsi="Times New Roman" w:eastAsia="仿宋_GB2312"/>
          <w:color w:val="auto"/>
          <w:sz w:val="32"/>
          <w:szCs w:val="32"/>
          <w:lang w:val="en-US" w:eastAsia="zh-CN"/>
        </w:rPr>
        <w:t>过渡搬迁期</w:t>
      </w:r>
      <w:r>
        <w:rPr>
          <w:rFonts w:hint="eastAsia" w:eastAsia="仿宋_GB2312"/>
          <w:color w:val="auto"/>
          <w:sz w:val="32"/>
          <w:szCs w:val="32"/>
          <w:lang w:val="en-US" w:eastAsia="zh-CN"/>
        </w:rPr>
        <w:t>内按照本合同约定收取租金</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sz w:val="32"/>
          <w:szCs w:val="32"/>
          <w:lang w:val="en-US" w:eastAsia="zh-CN"/>
        </w:rPr>
        <w:t>期满后无条件收回租赁物。因其他不可抗力致使该租赁房屋无法继续使用的，双方视不可抗力的具体情况解除合同，无需承担违约责任。</w:t>
      </w:r>
    </w:p>
    <w:p w14:paraId="2181F736">
      <w:pPr>
        <w:keepNext w:val="0"/>
        <w:keepLines w:val="0"/>
        <w:pageBreakBefore w:val="0"/>
        <w:widowControl w:val="0"/>
        <w:kinsoku/>
        <w:wordWrap/>
        <w:overflowPunct/>
        <w:topLinePunct w:val="0"/>
        <w:autoSpaceDE/>
        <w:autoSpaceDN/>
        <w:bidi w:val="0"/>
        <w:snapToGrid/>
        <w:spacing w:line="560" w:lineRule="exact"/>
        <w:ind w:firstLine="643" w:firstLineChars="200"/>
        <w:rPr>
          <w:rFonts w:ascii="Times New Roman" w:hAnsi="Times New Roman" w:eastAsia="仿宋_GB2312"/>
          <w:b/>
          <w:color w:val="000000"/>
          <w:kern w:val="0"/>
        </w:rPr>
      </w:pPr>
      <w:r>
        <w:rPr>
          <w:rFonts w:ascii="Times New Roman" w:hAnsi="Times New Roman" w:eastAsia="仿宋_GB2312"/>
          <w:b/>
          <w:color w:val="000000"/>
          <w:kern w:val="0"/>
        </w:rPr>
        <w:t>2.租赁期内，</w:t>
      </w:r>
      <w:r>
        <w:rPr>
          <w:rFonts w:hint="eastAsia" w:ascii="Times New Roman" w:hAnsi="Times New Roman" w:eastAsia="仿宋_GB2312"/>
          <w:b/>
          <w:color w:val="000000"/>
          <w:kern w:val="0"/>
          <w:lang w:val="en-US" w:eastAsia="zh-CN"/>
        </w:rPr>
        <w:t>乙方</w:t>
      </w:r>
      <w:r>
        <w:rPr>
          <w:rFonts w:ascii="Times New Roman" w:hAnsi="Times New Roman" w:eastAsia="仿宋_GB2312"/>
          <w:b/>
          <w:color w:val="000000"/>
          <w:kern w:val="0"/>
        </w:rPr>
        <w:t>有下列情形之一的</w:t>
      </w:r>
      <w:r>
        <w:rPr>
          <w:rFonts w:hint="eastAsia" w:ascii="Times New Roman" w:hAnsi="Times New Roman" w:eastAsia="仿宋_GB2312"/>
          <w:b/>
          <w:color w:val="000000"/>
          <w:kern w:val="0"/>
          <w:lang w:eastAsia="zh"/>
        </w:rPr>
        <w:t>，</w:t>
      </w:r>
      <w:r>
        <w:rPr>
          <w:rFonts w:ascii="Times New Roman" w:hAnsi="Times New Roman" w:eastAsia="仿宋_GB2312"/>
          <w:b/>
          <w:color w:val="000000"/>
          <w:kern w:val="0"/>
        </w:rPr>
        <w:t>甲方有权解除本合同</w:t>
      </w:r>
      <w:r>
        <w:rPr>
          <w:rFonts w:hint="eastAsia" w:ascii="Times New Roman" w:hAnsi="Times New Roman" w:eastAsia="仿宋_GB2312"/>
          <w:b/>
          <w:color w:val="000000"/>
          <w:kern w:val="0"/>
          <w:lang w:eastAsia="zh-CN"/>
        </w:rPr>
        <w:t>，</w:t>
      </w:r>
      <w:r>
        <w:rPr>
          <w:rFonts w:hint="eastAsia" w:ascii="Times New Roman" w:hAnsi="Times New Roman" w:eastAsia="仿宋_GB2312"/>
          <w:b/>
          <w:color w:val="000000"/>
          <w:kern w:val="0"/>
          <w:lang w:val="en-US" w:eastAsia="zh-CN"/>
        </w:rPr>
        <w:t>并没收履约保证金</w:t>
      </w:r>
      <w:r>
        <w:rPr>
          <w:rFonts w:ascii="Times New Roman" w:hAnsi="Times New Roman" w:eastAsia="仿宋_GB2312"/>
          <w:b/>
          <w:color w:val="000000"/>
          <w:kern w:val="0"/>
        </w:rPr>
        <w:t>：</w:t>
      </w:r>
    </w:p>
    <w:p w14:paraId="28932113">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①乙方未经甲方书面同意，擅自将租赁物转借、抵押给他人或与第三方合伙经营的；</w:t>
      </w:r>
    </w:p>
    <w:p w14:paraId="6E084097">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②因乙方原因造成房屋主体结构损坏的</w:t>
      </w:r>
      <w:r>
        <w:rPr>
          <w:rFonts w:hint="eastAsia" w:ascii="Times New Roman" w:hAnsi="Times New Roman" w:eastAsia="仿宋_GB2312"/>
          <w:color w:val="000000"/>
          <w:kern w:val="0"/>
          <w:lang w:eastAsia="zh"/>
        </w:rPr>
        <w:t>；</w:t>
      </w:r>
    </w:p>
    <w:p w14:paraId="1BE53FB4">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③</w:t>
      </w:r>
      <w:r>
        <w:rPr>
          <w:rFonts w:ascii="Times New Roman" w:hAnsi="Times New Roman" w:eastAsia="仿宋_GB2312"/>
          <w:color w:val="000000"/>
        </w:rPr>
        <w:t>乙方在装修过程中造成房屋损坏，经甲方书面通知整改，未在限定期间内恢复原状的；</w:t>
      </w:r>
    </w:p>
    <w:p w14:paraId="17083C21">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④乙方逾期不支付租金超过十五日，或多次逾期支付租金累计超过三十日的；</w:t>
      </w:r>
    </w:p>
    <w:p w14:paraId="2490F470">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⑤</w:t>
      </w:r>
      <w:r>
        <w:rPr>
          <w:rFonts w:ascii="Times New Roman" w:hAnsi="Times New Roman" w:eastAsia="仿宋_GB2312"/>
          <w:color w:val="000000"/>
        </w:rPr>
        <w:t>未经甲方同意，乙方私自让他人乱拉乱接水电线路的；</w:t>
      </w:r>
    </w:p>
    <w:p w14:paraId="278BB801">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fldChar w:fldCharType="begin"/>
      </w:r>
      <w:r>
        <w:rPr>
          <w:rFonts w:ascii="Times New Roman" w:hAnsi="Times New Roman" w:eastAsia="仿宋_GB2312"/>
          <w:color w:val="000000"/>
          <w:kern w:val="0"/>
        </w:rPr>
        <w:instrText xml:space="preserve"> = 6 \* GB3 </w:instrText>
      </w:r>
      <w:r>
        <w:rPr>
          <w:rFonts w:ascii="Times New Roman" w:hAnsi="Times New Roman" w:eastAsia="仿宋_GB2312"/>
          <w:color w:val="000000"/>
          <w:kern w:val="0"/>
        </w:rPr>
        <w:fldChar w:fldCharType="separate"/>
      </w:r>
      <w:r>
        <w:rPr>
          <w:rFonts w:ascii="Times New Roman" w:hAnsi="Times New Roman" w:eastAsia="仿宋_GB2312"/>
          <w:color w:val="000000"/>
          <w:kern w:val="0"/>
        </w:rPr>
        <w:t>⑥</w:t>
      </w:r>
      <w:r>
        <w:rPr>
          <w:rFonts w:ascii="Times New Roman" w:hAnsi="Times New Roman" w:eastAsia="仿宋_GB2312"/>
          <w:color w:val="000000"/>
          <w:kern w:val="0"/>
        </w:rPr>
        <w:fldChar w:fldCharType="end"/>
      </w:r>
      <w:r>
        <w:rPr>
          <w:rFonts w:ascii="Times New Roman" w:hAnsi="Times New Roman" w:eastAsia="仿宋_GB2312"/>
          <w:color w:val="000000"/>
          <w:kern w:val="0"/>
        </w:rPr>
        <w:t>若乙方在本租赁物内从事违法活动的</w:t>
      </w:r>
      <w:r>
        <w:rPr>
          <w:rFonts w:hint="eastAsia" w:ascii="Times New Roman" w:hAnsi="Times New Roman" w:eastAsia="仿宋_GB2312"/>
          <w:color w:val="000000"/>
          <w:kern w:val="0"/>
          <w:lang w:eastAsia="zh-CN"/>
        </w:rPr>
        <w:t>；</w:t>
      </w:r>
    </w:p>
    <w:p w14:paraId="0D2D6ABE">
      <w:pPr>
        <w:keepNext w:val="0"/>
        <w:keepLines w:val="0"/>
        <w:pageBreakBefore w:val="0"/>
        <w:widowControl w:val="0"/>
        <w:kinsoku/>
        <w:wordWrap/>
        <w:overflowPunct/>
        <w:topLinePunct w:val="0"/>
        <w:autoSpaceDE/>
        <w:autoSpaceDN/>
        <w:bidi w:val="0"/>
        <w:snapToGrid/>
        <w:spacing w:line="560" w:lineRule="exact"/>
        <w:ind w:firstLine="640" w:firstLineChars="200"/>
        <w:rPr>
          <w:rFonts w:ascii="Calibri" w:hAnsi="Calibri" w:eastAsia="仿宋_GB2312"/>
          <w:color w:val="000000"/>
          <w:kern w:val="0"/>
          <w:lang w:val="en-US" w:eastAsia="zh-CN"/>
        </w:rPr>
      </w:pPr>
      <w:r>
        <w:rPr>
          <w:rFonts w:ascii="Calibri" w:hAnsi="Calibri" w:eastAsia="仿宋_GB2312"/>
          <w:color w:val="000000"/>
          <w:kern w:val="0"/>
          <w:lang w:val="en-US" w:eastAsia="zh-CN"/>
        </w:rPr>
        <w:fldChar w:fldCharType="begin"/>
      </w:r>
      <w:r>
        <w:rPr>
          <w:rFonts w:ascii="Calibri" w:hAnsi="Calibri" w:eastAsia="仿宋_GB2312"/>
          <w:color w:val="000000"/>
          <w:kern w:val="0"/>
          <w:lang w:val="en-US" w:eastAsia="zh-CN"/>
        </w:rPr>
        <w:instrText xml:space="preserve"> = 7 \* GB3 \* MERGEFORMAT </w:instrText>
      </w:r>
      <w:r>
        <w:rPr>
          <w:rFonts w:ascii="Calibri" w:hAnsi="Calibri" w:eastAsia="仿宋_GB2312"/>
          <w:color w:val="000000"/>
          <w:kern w:val="0"/>
          <w:lang w:val="en-US" w:eastAsia="zh-CN"/>
        </w:rPr>
        <w:fldChar w:fldCharType="separate"/>
      </w:r>
      <w:r>
        <w:rPr>
          <w:rFonts w:eastAsia="仿宋_GB2312"/>
        </w:rPr>
        <w:t>⑦</w:t>
      </w:r>
      <w:r>
        <w:rPr>
          <w:rFonts w:ascii="Calibri" w:hAnsi="Calibri" w:eastAsia="仿宋_GB2312"/>
          <w:color w:val="000000"/>
          <w:kern w:val="0"/>
          <w:lang w:val="en-US" w:eastAsia="zh-CN"/>
        </w:rPr>
        <w:fldChar w:fldCharType="end"/>
      </w:r>
      <w:r>
        <w:rPr>
          <w:rFonts w:hint="eastAsia" w:ascii="Calibri" w:hAnsi="Calibri" w:eastAsia="仿宋_GB2312"/>
          <w:color w:val="000000"/>
          <w:kern w:val="0"/>
          <w:lang w:val="en-US" w:eastAsia="zh-CN"/>
        </w:rPr>
        <w:t>存在</w:t>
      </w:r>
      <w:r>
        <w:rPr>
          <w:rFonts w:hint="eastAsia" w:ascii="Times New Roman" w:hAnsi="Times New Roman" w:eastAsia="仿宋_GB2312"/>
          <w:color w:val="000000"/>
          <w:kern w:val="0"/>
          <w:lang w:val="en-US" w:eastAsia="zh-CN"/>
        </w:rPr>
        <w:t>其他严重违反合同约定的情形。</w:t>
      </w:r>
    </w:p>
    <w:p w14:paraId="41620C88">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由于以上原因，导致合同解除，给甲方造成损失</w:t>
      </w:r>
      <w:r>
        <w:rPr>
          <w:rFonts w:hint="eastAsia" w:ascii="Times New Roman" w:hAnsi="Times New Roman" w:eastAsia="仿宋_GB2312"/>
          <w:color w:val="000000"/>
          <w:kern w:val="0"/>
          <w:lang w:eastAsia="zh-CN"/>
        </w:rPr>
        <w:t>，</w:t>
      </w:r>
      <w:r>
        <w:rPr>
          <w:rFonts w:ascii="Times New Roman" w:hAnsi="Times New Roman" w:eastAsia="仿宋_GB2312"/>
          <w:color w:val="000000"/>
          <w:kern w:val="0"/>
        </w:rPr>
        <w:t>且支付的违约金</w:t>
      </w:r>
      <w:r>
        <w:rPr>
          <w:rFonts w:hint="eastAsia" w:ascii="Times New Roman" w:hAnsi="Times New Roman" w:eastAsia="仿宋_GB2312"/>
          <w:color w:val="000000"/>
          <w:kern w:val="0"/>
          <w:lang w:eastAsia="zh-CN"/>
        </w:rPr>
        <w:t>、</w:t>
      </w:r>
      <w:r>
        <w:rPr>
          <w:rFonts w:hint="eastAsia" w:ascii="Times New Roman" w:hAnsi="Times New Roman" w:eastAsia="仿宋_GB2312"/>
          <w:color w:val="000000"/>
          <w:kern w:val="0"/>
          <w:lang w:val="en-US" w:eastAsia="zh-CN"/>
        </w:rPr>
        <w:t>履约保证金</w:t>
      </w:r>
      <w:r>
        <w:rPr>
          <w:rFonts w:ascii="Times New Roman" w:hAnsi="Times New Roman" w:eastAsia="仿宋_GB2312"/>
          <w:color w:val="000000"/>
          <w:kern w:val="0"/>
        </w:rPr>
        <w:t>不足抵付甲方损失的</w:t>
      </w:r>
      <w:r>
        <w:rPr>
          <w:rFonts w:hint="eastAsia" w:ascii="Times New Roman" w:hAnsi="Times New Roman" w:eastAsia="仿宋_GB2312"/>
          <w:color w:val="000000"/>
          <w:kern w:val="0"/>
          <w:lang w:eastAsia="zh"/>
        </w:rPr>
        <w:t>，</w:t>
      </w:r>
      <w:r>
        <w:rPr>
          <w:rFonts w:ascii="Times New Roman" w:hAnsi="Times New Roman" w:eastAsia="仿宋_GB2312"/>
          <w:color w:val="000000"/>
          <w:kern w:val="0"/>
        </w:rPr>
        <w:t>还应赔偿造成的损失。</w:t>
      </w:r>
    </w:p>
    <w:p w14:paraId="5692C740">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黑体"/>
          <w:color w:val="000000"/>
        </w:rPr>
      </w:pPr>
      <w:r>
        <w:rPr>
          <w:rFonts w:ascii="Times New Roman" w:hAnsi="Times New Roman" w:eastAsia="黑体"/>
          <w:color w:val="000000"/>
        </w:rPr>
        <w:t xml:space="preserve">第十条  </w:t>
      </w:r>
      <w:r>
        <w:rPr>
          <w:rFonts w:hint="eastAsia" w:ascii="Times New Roman" w:hAnsi="Times New Roman" w:eastAsia="黑体"/>
          <w:color w:val="000000"/>
          <w:lang w:val="en-US" w:eastAsia="zh-CN"/>
        </w:rPr>
        <w:t>送达条款</w:t>
      </w:r>
    </w:p>
    <w:p w14:paraId="47673446">
      <w:pPr>
        <w:keepNext w:val="0"/>
        <w:keepLines w:val="0"/>
        <w:pageBreakBefore w:val="0"/>
        <w:widowControl w:val="0"/>
        <w:tabs>
          <w:tab w:val="left" w:pos="1000"/>
        </w:tabs>
        <w:kinsoku/>
        <w:wordWrap/>
        <w:overflowPunct/>
        <w:topLinePunct w:val="0"/>
        <w:autoSpaceDE/>
        <w:autoSpaceDN/>
        <w:bidi w:val="0"/>
        <w:snapToGrid/>
        <w:spacing w:line="560" w:lineRule="exact"/>
        <w:ind w:left="0" w:firstLine="640" w:firstLineChars="200"/>
        <w:rPr>
          <w:rFonts w:ascii="Times New Roman" w:hAnsi="Times New Roman" w:eastAsia="仿宋_GB2312"/>
          <w:color w:val="000000"/>
        </w:rPr>
      </w:pPr>
      <w:r>
        <w:rPr>
          <w:rFonts w:ascii="Times New Roman" w:hAnsi="Times New Roman" w:eastAsia="仿宋_GB2312"/>
          <w:color w:val="000000"/>
        </w:rPr>
        <w:t>1、本合同项下任何一方向对方发出的通知、信件、数据电文等，应当以书面形式发送至本合同下列约定的送达地址。</w:t>
      </w:r>
    </w:p>
    <w:p w14:paraId="1D4C9C88">
      <w:pPr>
        <w:keepNext w:val="0"/>
        <w:keepLines w:val="0"/>
        <w:pageBreakBefore w:val="0"/>
        <w:widowControl w:val="0"/>
        <w:tabs>
          <w:tab w:val="left" w:pos="1000"/>
        </w:tabs>
        <w:kinsoku/>
        <w:wordWrap/>
        <w:overflowPunct/>
        <w:topLinePunct w:val="0"/>
        <w:autoSpaceDE/>
        <w:autoSpaceDN/>
        <w:bidi w:val="0"/>
        <w:snapToGrid/>
        <w:spacing w:line="560" w:lineRule="exact"/>
        <w:ind w:left="0" w:firstLine="640" w:firstLineChars="200"/>
        <w:rPr>
          <w:rFonts w:ascii="Times New Roman" w:hAnsi="Times New Roman" w:eastAsia="仿宋_GB2312"/>
          <w:color w:val="000000"/>
        </w:rPr>
      </w:pPr>
      <w:r>
        <w:rPr>
          <w:rFonts w:ascii="Times New Roman" w:hAnsi="Times New Roman" w:eastAsia="仿宋_GB2312"/>
          <w:color w:val="000000"/>
        </w:rPr>
        <w:t>一方当事人变更送达地址信息的，应当在变更后3日内及时书面通知对方当事人，对方当事人实际收到变更通知前的送达仍为有效送达，电子送达与其他送达方式具有同等法律效力。</w:t>
      </w:r>
    </w:p>
    <w:p w14:paraId="7B475942">
      <w:pPr>
        <w:keepNext w:val="0"/>
        <w:keepLines w:val="0"/>
        <w:pageBreakBefore w:val="0"/>
        <w:widowControl w:val="0"/>
        <w:tabs>
          <w:tab w:val="left" w:pos="1000"/>
        </w:tabs>
        <w:kinsoku/>
        <w:wordWrap/>
        <w:overflowPunct/>
        <w:topLinePunct w:val="0"/>
        <w:autoSpaceDE/>
        <w:autoSpaceDN/>
        <w:bidi w:val="0"/>
        <w:snapToGrid/>
        <w:spacing w:line="560" w:lineRule="exact"/>
        <w:ind w:left="0" w:firstLine="643" w:firstLineChars="200"/>
        <w:rPr>
          <w:rFonts w:ascii="Times New Roman" w:hAnsi="Times New Roman" w:eastAsia="仿宋_GB2312"/>
          <w:b/>
          <w:bCs/>
          <w:color w:val="000000"/>
        </w:rPr>
      </w:pPr>
      <w:r>
        <w:rPr>
          <w:rFonts w:ascii="Times New Roman" w:hAnsi="Times New Roman" w:eastAsia="仿宋_GB2312"/>
          <w:b/>
          <w:bCs/>
          <w:color w:val="000000"/>
        </w:rPr>
        <w:t>甲方确认送达地址如下：</w:t>
      </w:r>
    </w:p>
    <w:p w14:paraId="4235D275">
      <w:pPr>
        <w:keepNext w:val="0"/>
        <w:keepLines w:val="0"/>
        <w:pageBreakBefore w:val="0"/>
        <w:widowControl w:val="0"/>
        <w:tabs>
          <w:tab w:val="left" w:pos="1000"/>
        </w:tabs>
        <w:kinsoku/>
        <w:wordWrap/>
        <w:overflowPunct/>
        <w:topLinePunct w:val="0"/>
        <w:autoSpaceDE/>
        <w:autoSpaceDN/>
        <w:bidi w:val="0"/>
        <w:snapToGrid/>
        <w:spacing w:line="560" w:lineRule="exact"/>
        <w:ind w:left="0" w:firstLine="640" w:firstLineChars="200"/>
        <w:rPr>
          <w:rFonts w:ascii="Times New Roman" w:hAnsi="Times New Roman" w:eastAsia="仿宋_GB2312"/>
          <w:color w:val="000000"/>
        </w:rPr>
      </w:pPr>
      <w:r>
        <w:rPr>
          <w:rFonts w:ascii="Times New Roman" w:hAnsi="Times New Roman" w:eastAsia="仿宋_GB2312"/>
          <w:color w:val="000000"/>
        </w:rPr>
        <w:t>地址：××省××市××区/县××路××号，邮编：××××××，联系人：×××，联系电话：×××-××××××。</w:t>
      </w:r>
    </w:p>
    <w:p w14:paraId="745928F8">
      <w:pPr>
        <w:keepNext w:val="0"/>
        <w:keepLines w:val="0"/>
        <w:pageBreakBefore w:val="0"/>
        <w:widowControl w:val="0"/>
        <w:tabs>
          <w:tab w:val="left" w:pos="1000"/>
        </w:tabs>
        <w:kinsoku/>
        <w:wordWrap/>
        <w:overflowPunct/>
        <w:topLinePunct w:val="0"/>
        <w:autoSpaceDE/>
        <w:autoSpaceDN/>
        <w:bidi w:val="0"/>
        <w:snapToGrid/>
        <w:spacing w:line="560" w:lineRule="exact"/>
        <w:ind w:left="0" w:firstLine="643" w:firstLineChars="200"/>
        <w:rPr>
          <w:rFonts w:ascii="Times New Roman" w:hAnsi="Times New Roman" w:eastAsia="仿宋_GB2312"/>
          <w:b/>
          <w:bCs/>
          <w:color w:val="000000"/>
        </w:rPr>
      </w:pPr>
      <w:r>
        <w:rPr>
          <w:rFonts w:ascii="Times New Roman" w:hAnsi="Times New Roman" w:eastAsia="仿宋_GB2312"/>
          <w:b/>
          <w:bCs/>
          <w:color w:val="000000"/>
        </w:rPr>
        <w:t>乙方确认送达地址如下：</w:t>
      </w:r>
    </w:p>
    <w:p w14:paraId="28238C2A">
      <w:pPr>
        <w:keepNext w:val="0"/>
        <w:keepLines w:val="0"/>
        <w:pageBreakBefore w:val="0"/>
        <w:widowControl w:val="0"/>
        <w:tabs>
          <w:tab w:val="left" w:pos="1000"/>
        </w:tabs>
        <w:kinsoku/>
        <w:wordWrap/>
        <w:overflowPunct/>
        <w:topLinePunct w:val="0"/>
        <w:autoSpaceDE/>
        <w:autoSpaceDN/>
        <w:bidi w:val="0"/>
        <w:snapToGrid/>
        <w:spacing w:line="560" w:lineRule="exact"/>
        <w:ind w:left="0" w:firstLine="640" w:firstLineChars="200"/>
        <w:rPr>
          <w:rFonts w:ascii="Times New Roman" w:hAnsi="Times New Roman" w:eastAsia="仿宋_GB2312"/>
          <w:color w:val="000000"/>
        </w:rPr>
      </w:pPr>
      <w:r>
        <w:rPr>
          <w:rFonts w:ascii="Times New Roman" w:hAnsi="Times New Roman" w:eastAsia="仿宋_GB2312"/>
          <w:color w:val="000000"/>
        </w:rPr>
        <w:t>地址：××省××市××区/县××路××号，邮编：××××××，联系人：×××，联系电话：×××-××××××。</w:t>
      </w:r>
    </w:p>
    <w:p w14:paraId="003C6C76">
      <w:pPr>
        <w:keepNext w:val="0"/>
        <w:keepLines w:val="0"/>
        <w:pageBreakBefore w:val="0"/>
        <w:widowControl w:val="0"/>
        <w:tabs>
          <w:tab w:val="left" w:pos="1000"/>
        </w:tabs>
        <w:kinsoku/>
        <w:wordWrap/>
        <w:overflowPunct/>
        <w:topLinePunct w:val="0"/>
        <w:autoSpaceDE/>
        <w:autoSpaceDN/>
        <w:bidi w:val="0"/>
        <w:snapToGrid/>
        <w:spacing w:line="560" w:lineRule="exact"/>
        <w:ind w:left="0" w:firstLine="640" w:firstLineChars="200"/>
        <w:rPr>
          <w:rFonts w:ascii="Times New Roman" w:hAnsi="Times New Roman" w:eastAsia="仿宋_GB2312"/>
          <w:color w:val="000000"/>
        </w:rPr>
      </w:pPr>
      <w:r>
        <w:rPr>
          <w:rFonts w:ascii="Times New Roman" w:hAnsi="Times New Roman" w:eastAsia="仿宋_GB2312"/>
          <w:color w:val="000000"/>
        </w:rPr>
        <w:t>2、本合同第 1 款约定的送达地址系双方工作联系往来、法律文书及争议解决时人民法院/仲裁机构的法律文书送达地址，各方确认上述送达地址及送达方式适用于诉讼/仲裁的各阶段，包括但不限于一审、二审、再审、特别程序及执行程序。</w:t>
      </w:r>
    </w:p>
    <w:p w14:paraId="22857F34">
      <w:pPr>
        <w:keepNext w:val="0"/>
        <w:keepLines w:val="0"/>
        <w:pageBreakBefore w:val="0"/>
        <w:widowControl w:val="0"/>
        <w:tabs>
          <w:tab w:val="left" w:pos="1000"/>
        </w:tabs>
        <w:kinsoku/>
        <w:wordWrap/>
        <w:overflowPunct/>
        <w:topLinePunct w:val="0"/>
        <w:autoSpaceDE/>
        <w:autoSpaceDN/>
        <w:bidi w:val="0"/>
        <w:snapToGrid/>
        <w:spacing w:line="560" w:lineRule="exact"/>
        <w:ind w:left="0" w:firstLine="640" w:firstLineChars="200"/>
        <w:rPr>
          <w:rFonts w:ascii="Times New Roman" w:hAnsi="Times New Roman" w:eastAsia="仿宋_GB2312"/>
          <w:color w:val="000000"/>
        </w:rPr>
      </w:pPr>
      <w:r>
        <w:rPr>
          <w:rFonts w:ascii="Times New Roman" w:hAnsi="Times New Roman" w:eastAsia="仿宋_GB2312"/>
          <w:color w:val="000000"/>
        </w:rPr>
        <w:t>人民法院/仲裁机构按照上述各方当事人提供的一种或多种送达方式送达法律文书，送达时间以上述送达方式中最先送达的为准。</w:t>
      </w:r>
    </w:p>
    <w:p w14:paraId="1D5B5EF0">
      <w:pPr>
        <w:keepNext w:val="0"/>
        <w:keepLines w:val="0"/>
        <w:pageBreakBefore w:val="0"/>
        <w:widowControl w:val="0"/>
        <w:tabs>
          <w:tab w:val="left" w:pos="1000"/>
        </w:tabs>
        <w:kinsoku/>
        <w:wordWrap/>
        <w:overflowPunct/>
        <w:topLinePunct w:val="0"/>
        <w:autoSpaceDE/>
        <w:autoSpaceDN/>
        <w:bidi w:val="0"/>
        <w:snapToGrid/>
        <w:spacing w:line="560" w:lineRule="exact"/>
        <w:ind w:left="0" w:firstLine="640" w:firstLineChars="200"/>
        <w:rPr>
          <w:rFonts w:ascii="Times New Roman" w:hAnsi="Times New Roman" w:eastAsia="仿宋_GB2312"/>
          <w:color w:val="000000"/>
        </w:rPr>
      </w:pPr>
      <w:r>
        <w:rPr>
          <w:rFonts w:ascii="Times New Roman" w:hAnsi="Times New Roman" w:eastAsia="仿宋_GB2312"/>
          <w:color w:val="000000"/>
        </w:rPr>
        <w:t>合同各方当事人保证提供送达地址信息准确、有效，如果提供的地址信息不确切，或者不及时告知变更后的地址信息，使法律文书无法送达或未及时送达，自行承担由此可能产生的法律后果。</w:t>
      </w:r>
    </w:p>
    <w:p w14:paraId="29642FAF">
      <w:pPr>
        <w:keepNext w:val="0"/>
        <w:keepLines w:val="0"/>
        <w:pageBreakBefore w:val="0"/>
        <w:widowControl w:val="0"/>
        <w:tabs>
          <w:tab w:val="left" w:pos="1000"/>
        </w:tabs>
        <w:kinsoku/>
        <w:wordWrap/>
        <w:overflowPunct/>
        <w:topLinePunct w:val="0"/>
        <w:autoSpaceDE/>
        <w:autoSpaceDN/>
        <w:bidi w:val="0"/>
        <w:snapToGrid/>
        <w:spacing w:line="560" w:lineRule="exact"/>
        <w:ind w:left="0" w:firstLine="640" w:firstLineChars="200"/>
        <w:rPr>
          <w:rFonts w:ascii="Times New Roman" w:hAnsi="Times New Roman" w:eastAsia="仿宋_GB2312"/>
          <w:color w:val="000000"/>
        </w:rPr>
      </w:pPr>
      <w:r>
        <w:rPr>
          <w:rFonts w:ascii="Times New Roman" w:hAnsi="Times New Roman" w:eastAsia="仿宋_GB2312"/>
          <w:color w:val="000000"/>
        </w:rPr>
        <w:t>人民法院/仲裁机构按上述各方当事人提供的送达地址信息进行送达，因当事人提供的地址信息不确切，或者不及时告知变更后的送达地址信息，导致法律文书未能被受送达人实际接收的，直接送达的，民事诉讼文书留在该地址之日为送达之日；邮寄送达的，文书被退回之日为送达之日。</w:t>
      </w:r>
    </w:p>
    <w:p w14:paraId="3FCF1279">
      <w:pPr>
        <w:keepNext w:val="0"/>
        <w:keepLines w:val="0"/>
        <w:pageBreakBefore w:val="0"/>
        <w:widowControl w:val="0"/>
        <w:tabs>
          <w:tab w:val="left" w:pos="1000"/>
        </w:tabs>
        <w:kinsoku/>
        <w:wordWrap/>
        <w:overflowPunct/>
        <w:topLinePunct w:val="0"/>
        <w:autoSpaceDE/>
        <w:autoSpaceDN/>
        <w:bidi w:val="0"/>
        <w:snapToGrid/>
        <w:spacing w:line="560" w:lineRule="exact"/>
        <w:ind w:left="0" w:firstLine="640" w:firstLineChars="200"/>
        <w:rPr>
          <w:rFonts w:ascii="Times New Roman" w:hAnsi="Times New Roman" w:eastAsia="仿宋_GB2312"/>
          <w:color w:val="000000"/>
        </w:rPr>
      </w:pPr>
      <w:r>
        <w:rPr>
          <w:rFonts w:ascii="Times New Roman" w:hAnsi="Times New Roman" w:eastAsia="仿宋_GB2312"/>
          <w:color w:val="000000"/>
        </w:rPr>
        <w:t>3、合同送达条款为独立条款，不受合同整体或其他条款的效力的影响。</w:t>
      </w:r>
    </w:p>
    <w:p w14:paraId="16F04349">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黑体"/>
          <w:color w:val="000000"/>
        </w:rPr>
      </w:pPr>
      <w:r>
        <w:rPr>
          <w:rFonts w:ascii="Times New Roman" w:hAnsi="Times New Roman" w:eastAsia="黑体"/>
          <w:color w:val="000000"/>
        </w:rPr>
        <w:t xml:space="preserve">第十一条 </w:t>
      </w:r>
      <w:r>
        <w:rPr>
          <w:rFonts w:hint="eastAsia" w:ascii="Times New Roman" w:hAnsi="Times New Roman" w:eastAsia="黑体"/>
          <w:color w:val="000000"/>
          <w:lang w:eastAsia="zh"/>
        </w:rPr>
        <w:t>其他</w:t>
      </w:r>
      <w:r>
        <w:rPr>
          <w:rFonts w:ascii="Times New Roman" w:hAnsi="Times New Roman" w:eastAsia="黑体"/>
          <w:color w:val="000000"/>
        </w:rPr>
        <w:t>双方约定事项</w:t>
      </w:r>
    </w:p>
    <w:p w14:paraId="72E46358">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1.</w:t>
      </w:r>
      <w:r>
        <w:rPr>
          <w:rFonts w:ascii="Times New Roman" w:hAnsi="Times New Roman" w:eastAsia="仿宋_GB2312"/>
          <w:color w:val="000000"/>
          <w:kern w:val="0"/>
        </w:rPr>
        <w:t>乙方保证按照</w:t>
      </w:r>
      <w:r>
        <w:rPr>
          <w:rFonts w:hint="eastAsia" w:ascii="Times New Roman" w:hAnsi="Times New Roman" w:eastAsia="仿宋_GB2312"/>
          <w:color w:val="000000"/>
          <w:kern w:val="0"/>
          <w:lang w:eastAsia="zh"/>
        </w:rPr>
        <w:t>国家有关</w:t>
      </w:r>
      <w:r>
        <w:rPr>
          <w:rFonts w:ascii="Times New Roman" w:hAnsi="Times New Roman" w:eastAsia="仿宋_GB2312"/>
          <w:color w:val="000000"/>
          <w:kern w:val="0"/>
        </w:rPr>
        <w:t>规定合法经营</w:t>
      </w:r>
      <w:r>
        <w:rPr>
          <w:rFonts w:hint="eastAsia" w:ascii="Times New Roman" w:hAnsi="Times New Roman" w:eastAsia="仿宋_GB2312"/>
          <w:color w:val="000000"/>
          <w:kern w:val="0"/>
          <w:lang w:eastAsia="zh"/>
        </w:rPr>
        <w:t>，</w:t>
      </w:r>
      <w:r>
        <w:rPr>
          <w:rFonts w:ascii="Times New Roman" w:hAnsi="Times New Roman" w:eastAsia="仿宋_GB2312"/>
          <w:color w:val="000000"/>
          <w:kern w:val="0"/>
        </w:rPr>
        <w:t>不得损坏</w:t>
      </w:r>
      <w:r>
        <w:rPr>
          <w:rFonts w:ascii="Times New Roman" w:hAnsi="Times New Roman" w:eastAsia="仿宋_GB2312"/>
          <w:color w:val="000000"/>
          <w:kern w:val="0"/>
          <w:lang w:eastAsia="zh-CN"/>
        </w:rPr>
        <w:t>公共设备及外墙玻璃，不得擅自改造</w:t>
      </w:r>
      <w:r>
        <w:rPr>
          <w:rFonts w:ascii="Times New Roman" w:hAnsi="Times New Roman" w:eastAsia="仿宋_GB2312"/>
          <w:color w:val="000000"/>
          <w:kern w:val="0"/>
        </w:rPr>
        <w:t>原有的消防等应急设施设备；带电设备须符合相关配电要求，并根据甲方及消防部门的要求，自行配备灭火器材并保持其有效性</w:t>
      </w:r>
      <w:r>
        <w:rPr>
          <w:rFonts w:hint="eastAsia" w:ascii="Times New Roman" w:hAnsi="Times New Roman" w:eastAsia="仿宋_GB2312"/>
          <w:color w:val="000000"/>
          <w:kern w:val="0"/>
          <w:lang w:eastAsia="zh-CN"/>
        </w:rPr>
        <w:t>。</w:t>
      </w:r>
      <w:r>
        <w:rPr>
          <w:rFonts w:ascii="Times New Roman" w:hAnsi="Times New Roman" w:eastAsia="仿宋_GB2312"/>
          <w:color w:val="000000"/>
          <w:kern w:val="0"/>
        </w:rPr>
        <w:t>若乙方因违反国家</w:t>
      </w:r>
      <w:r>
        <w:rPr>
          <w:rFonts w:hint="eastAsia" w:ascii="Times New Roman" w:hAnsi="Times New Roman" w:eastAsia="仿宋_GB2312"/>
          <w:color w:val="000000"/>
          <w:kern w:val="0"/>
          <w:lang w:eastAsia="zh"/>
        </w:rPr>
        <w:t>法律法规</w:t>
      </w:r>
      <w:r>
        <w:rPr>
          <w:rFonts w:ascii="Times New Roman" w:hAnsi="Times New Roman" w:eastAsia="仿宋_GB2312"/>
          <w:color w:val="000000"/>
          <w:kern w:val="0"/>
        </w:rPr>
        <w:t>而受到政府部门的处罚</w:t>
      </w:r>
      <w:r>
        <w:rPr>
          <w:rFonts w:hint="eastAsia" w:ascii="Times New Roman" w:hAnsi="Times New Roman" w:eastAsia="仿宋_GB2312"/>
          <w:color w:val="000000"/>
          <w:kern w:val="0"/>
          <w:lang w:eastAsia="zh"/>
        </w:rPr>
        <w:t>，</w:t>
      </w:r>
      <w:r>
        <w:rPr>
          <w:rFonts w:ascii="Times New Roman" w:hAnsi="Times New Roman" w:eastAsia="仿宋_GB2312"/>
          <w:color w:val="000000"/>
          <w:kern w:val="0"/>
        </w:rPr>
        <w:t>乙方承担全部责任</w:t>
      </w:r>
      <w:r>
        <w:rPr>
          <w:rFonts w:hint="eastAsia" w:ascii="Times New Roman" w:hAnsi="Times New Roman" w:eastAsia="仿宋_GB2312"/>
          <w:color w:val="000000"/>
          <w:kern w:val="0"/>
          <w:lang w:eastAsia="zh"/>
        </w:rPr>
        <w:t>，</w:t>
      </w:r>
      <w:r>
        <w:rPr>
          <w:rFonts w:ascii="Times New Roman" w:hAnsi="Times New Roman" w:eastAsia="仿宋_GB2312"/>
          <w:color w:val="000000"/>
          <w:kern w:val="0"/>
        </w:rPr>
        <w:t>并承担因此造成的全部经济损失。</w:t>
      </w:r>
    </w:p>
    <w:p w14:paraId="4453B3F1">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lang w:val="en-US" w:eastAsia="zh-CN"/>
        </w:rPr>
      </w:pPr>
      <w:r>
        <w:rPr>
          <w:rFonts w:ascii="Times New Roman" w:hAnsi="Times New Roman" w:eastAsia="仿宋_GB2312"/>
          <w:color w:val="000000"/>
          <w:kern w:val="0"/>
          <w:lang w:val="en-US" w:eastAsia="zh-CN"/>
        </w:rPr>
        <w:t>2.乙方应保证租赁物</w:t>
      </w:r>
      <w:r>
        <w:rPr>
          <w:rFonts w:hint="eastAsia" w:ascii="Times New Roman" w:hAnsi="Times New Roman" w:eastAsia="仿宋_GB2312"/>
          <w:color w:val="000000"/>
          <w:kern w:val="0"/>
          <w:lang w:val="en-US" w:eastAsia="zh-CN"/>
        </w:rPr>
        <w:t>配套停车位</w:t>
      </w:r>
      <w:r>
        <w:rPr>
          <w:rFonts w:ascii="Times New Roman" w:hAnsi="Times New Roman" w:eastAsia="仿宋_GB2312"/>
          <w:color w:val="000000"/>
          <w:kern w:val="0"/>
          <w:lang w:val="en-US" w:eastAsia="zh-CN"/>
        </w:rPr>
        <w:t>上停放车辆的安全，且一切安全责任与后果由乙方自行承担，甲方不负任何赔偿责任。</w:t>
      </w:r>
    </w:p>
    <w:p w14:paraId="11C0EF5C">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lang w:val="en-US" w:eastAsia="zh-CN"/>
        </w:rPr>
      </w:pPr>
      <w:r>
        <w:rPr>
          <w:rFonts w:ascii="Times New Roman" w:hAnsi="Times New Roman" w:eastAsia="仿宋_GB2312"/>
          <w:color w:val="000000"/>
          <w:kern w:val="0"/>
          <w:lang w:val="en-US" w:eastAsia="zh-CN"/>
        </w:rPr>
        <w:t>3</w:t>
      </w:r>
      <w:r>
        <w:rPr>
          <w:rFonts w:ascii="Times New Roman" w:hAnsi="Times New Roman" w:eastAsia="仿宋_GB2312"/>
          <w:color w:val="000000"/>
          <w:kern w:val="0"/>
        </w:rPr>
        <w:t>.</w:t>
      </w:r>
      <w:r>
        <w:rPr>
          <w:rFonts w:ascii="Times New Roman" w:hAnsi="Times New Roman" w:eastAsia="仿宋_GB2312"/>
          <w:color w:val="000000"/>
          <w:spacing w:val="-2"/>
        </w:rPr>
        <w:t>租赁期内，如乙方要提前终止合同，需提前一个月书面告知甲方，并经甲方书面同意方可提前终止合同。乙方应在双方约定的终止日内腾空租赁物交还甲方，并办理退租手续。若未提前一个月书面告知甲方或逾期退租，乙方缴交的履约保证金不予退还。</w:t>
      </w:r>
      <w:r>
        <w:rPr>
          <w:rFonts w:ascii="Times New Roman" w:hAnsi="Times New Roman" w:eastAsia="仿宋_GB2312"/>
          <w:color w:val="000000"/>
          <w:spacing w:val="-4"/>
        </w:rPr>
        <w:t xml:space="preserve"> </w:t>
      </w:r>
    </w:p>
    <w:p w14:paraId="7824FB26">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lang w:val="en-US" w:eastAsia="zh-CN"/>
        </w:rPr>
      </w:pPr>
      <w:r>
        <w:rPr>
          <w:rFonts w:ascii="Times New Roman" w:hAnsi="Times New Roman" w:eastAsia="仿宋_GB2312"/>
          <w:color w:val="000000"/>
          <w:kern w:val="0"/>
          <w:lang w:val="en-US" w:eastAsia="zh-CN"/>
        </w:rPr>
        <w:t>4</w:t>
      </w:r>
      <w:r>
        <w:rPr>
          <w:rFonts w:ascii="Times New Roman" w:hAnsi="Times New Roman" w:eastAsia="仿宋_GB2312"/>
          <w:color w:val="000000"/>
          <w:kern w:val="0"/>
        </w:rPr>
        <w:t>. 乙方未征得甲方书面同意或者超出甲方书面同意的范围和要求装修房屋或者增设附属设施的</w:t>
      </w:r>
      <w:r>
        <w:rPr>
          <w:rFonts w:hint="eastAsia" w:ascii="Times New Roman" w:hAnsi="Times New Roman" w:eastAsia="仿宋_GB2312"/>
          <w:color w:val="000000"/>
          <w:kern w:val="0"/>
          <w:lang w:eastAsia="zh"/>
        </w:rPr>
        <w:t>，</w:t>
      </w:r>
      <w:r>
        <w:rPr>
          <w:rFonts w:ascii="Times New Roman" w:hAnsi="Times New Roman" w:eastAsia="仿宋_GB2312"/>
          <w:color w:val="000000"/>
          <w:kern w:val="0"/>
        </w:rPr>
        <w:t>甲方</w:t>
      </w:r>
      <w:r>
        <w:rPr>
          <w:rFonts w:ascii="Times New Roman" w:hAnsi="Times New Roman" w:eastAsia="仿宋_GB2312"/>
          <w:color w:val="000000"/>
          <w:kern w:val="0"/>
          <w:lang w:eastAsia="zh-CN"/>
        </w:rPr>
        <w:t>有权</w:t>
      </w:r>
      <w:r>
        <w:rPr>
          <w:rFonts w:ascii="Times New Roman" w:hAnsi="Times New Roman" w:eastAsia="仿宋_GB2312"/>
          <w:color w:val="000000"/>
          <w:kern w:val="0"/>
        </w:rPr>
        <w:t>要求乙方限期恢复房屋原状。</w:t>
      </w:r>
      <w:r>
        <w:rPr>
          <w:rFonts w:hint="eastAsia" w:ascii="Times New Roman" w:hAnsi="Times New Roman" w:eastAsia="仿宋_GB2312"/>
          <w:color w:val="000000"/>
          <w:kern w:val="0"/>
          <w:lang w:val="en-US" w:eastAsia="zh-CN"/>
        </w:rPr>
        <w:t>未恢复原状的，甲方有权解除合同，乙方应承担的违约责任按照本合同第九条第2款约定执行。</w:t>
      </w:r>
    </w:p>
    <w:p w14:paraId="384EA361">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lang w:val="en-US" w:eastAsia="zh-CN"/>
        </w:rPr>
      </w:pPr>
      <w:r>
        <w:rPr>
          <w:rFonts w:ascii="Times New Roman" w:hAnsi="Times New Roman" w:eastAsia="仿宋_GB2312"/>
          <w:color w:val="000000"/>
          <w:kern w:val="0"/>
          <w:lang w:val="en-US" w:eastAsia="zh-CN"/>
        </w:rPr>
        <w:t>5</w:t>
      </w:r>
      <w:r>
        <w:rPr>
          <w:rFonts w:ascii="Times New Roman" w:hAnsi="Times New Roman" w:eastAsia="仿宋_GB2312"/>
          <w:color w:val="000000"/>
          <w:kern w:val="0"/>
        </w:rPr>
        <w:t>.</w:t>
      </w:r>
      <w:r>
        <w:rPr>
          <w:rFonts w:ascii="Times New Roman" w:hAnsi="Times New Roman" w:eastAsia="仿宋_GB2312"/>
          <w:color w:val="000000"/>
        </w:rPr>
        <w:t>因乙方违约</w:t>
      </w:r>
      <w:r>
        <w:rPr>
          <w:rFonts w:hint="eastAsia" w:ascii="Times New Roman" w:hAnsi="Times New Roman" w:eastAsia="仿宋_GB2312"/>
          <w:color w:val="000000"/>
          <w:lang w:val="en-US" w:eastAsia="zh-CN"/>
        </w:rPr>
        <w:t>导致甲方通过诉讼向乙方主张权利的，乙方同时应承担甲方由此支出的包括但不限于诉讼费、律师</w:t>
      </w:r>
      <w:r>
        <w:rPr>
          <w:rFonts w:ascii="Times New Roman" w:hAnsi="Times New Roman" w:eastAsia="仿宋_GB2312"/>
          <w:color w:val="000000"/>
        </w:rPr>
        <w:t>代理费、</w:t>
      </w:r>
      <w:r>
        <w:rPr>
          <w:rFonts w:hint="eastAsia" w:ascii="Times New Roman" w:hAnsi="Times New Roman" w:eastAsia="仿宋_GB2312"/>
          <w:color w:val="000000"/>
          <w:lang w:val="en-US" w:eastAsia="zh-CN"/>
        </w:rPr>
        <w:t>财产保全费、财产保全保险费、</w:t>
      </w:r>
      <w:r>
        <w:rPr>
          <w:rFonts w:ascii="Times New Roman" w:hAnsi="Times New Roman" w:eastAsia="仿宋_GB2312"/>
          <w:color w:val="000000"/>
        </w:rPr>
        <w:t>差旅费等由乙方承担。</w:t>
      </w:r>
    </w:p>
    <w:p w14:paraId="0703249F">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lang w:val="en-US" w:eastAsia="zh-CN"/>
        </w:rPr>
      </w:pPr>
      <w:r>
        <w:rPr>
          <w:rFonts w:ascii="Times New Roman" w:hAnsi="Times New Roman" w:eastAsia="仿宋_GB2312"/>
          <w:color w:val="000000"/>
          <w:lang w:val="en-US" w:eastAsia="zh-CN"/>
        </w:rPr>
        <w:t>6</w:t>
      </w:r>
      <w:r>
        <w:rPr>
          <w:rFonts w:ascii="Times New Roman" w:hAnsi="Times New Roman" w:eastAsia="仿宋_GB2312"/>
          <w:color w:val="000000"/>
        </w:rPr>
        <w:t>.</w:t>
      </w:r>
      <w:r>
        <w:rPr>
          <w:rFonts w:ascii="Times New Roman" w:hAnsi="Times New Roman" w:eastAsia="仿宋_GB2312"/>
          <w:color w:val="000000"/>
          <w:spacing w:val="-4"/>
        </w:rPr>
        <w:t>在租赁期间如</w:t>
      </w:r>
      <w:r>
        <w:rPr>
          <w:rFonts w:hint="eastAsia" w:ascii="Times New Roman" w:hAnsi="Times New Roman" w:eastAsia="仿宋_GB2312"/>
          <w:color w:val="000000"/>
          <w:spacing w:val="-4"/>
          <w:lang w:val="en-US" w:eastAsia="zh-CN"/>
        </w:rPr>
        <w:t>甲方或产权单位</w:t>
      </w:r>
      <w:r>
        <w:rPr>
          <w:rFonts w:ascii="Times New Roman" w:hAnsi="Times New Roman" w:eastAsia="仿宋_GB2312"/>
          <w:color w:val="000000"/>
          <w:spacing w:val="-4"/>
        </w:rPr>
        <w:t>将租赁物出卖，房产所有权被第三方取得，在本合同履行期内对新的房产所有人继续有效。同时乙方同意放弃本租赁物的优先购买权。</w:t>
      </w:r>
    </w:p>
    <w:p w14:paraId="5C900C8A">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lang w:val="en-US" w:eastAsia="zh-CN"/>
        </w:rPr>
      </w:pPr>
      <w:r>
        <w:rPr>
          <w:rFonts w:ascii="Times New Roman" w:hAnsi="Times New Roman" w:eastAsia="仿宋_GB2312"/>
          <w:color w:val="000000"/>
          <w:kern w:val="0"/>
          <w:lang w:val="en-US" w:eastAsia="zh-CN"/>
        </w:rPr>
        <w:t>7</w:t>
      </w:r>
      <w:r>
        <w:rPr>
          <w:rFonts w:ascii="Times New Roman" w:hAnsi="Times New Roman" w:eastAsia="仿宋_GB2312"/>
          <w:color w:val="000000"/>
          <w:kern w:val="0"/>
        </w:rPr>
        <w:t>.</w:t>
      </w:r>
      <w:r>
        <w:rPr>
          <w:rFonts w:ascii="Times New Roman" w:hAnsi="Times New Roman" w:eastAsia="仿宋_GB2312"/>
          <w:color w:val="000000"/>
        </w:rPr>
        <w:t>乙方自主经营、自负盈亏，所有债权债务及一切证件、税、费均由乙方处理，甲方不负任何经济连带责任。</w:t>
      </w:r>
    </w:p>
    <w:p w14:paraId="10D93B3B">
      <w:pPr>
        <w:keepNext w:val="0"/>
        <w:keepLines w:val="0"/>
        <w:pageBreakBefore w:val="0"/>
        <w:widowControl w:val="0"/>
        <w:kinsoku/>
        <w:wordWrap/>
        <w:overflowPunct/>
        <w:topLinePunct w:val="0"/>
        <w:autoSpaceDE/>
        <w:autoSpaceDN/>
        <w:bidi w:val="0"/>
        <w:snapToGrid/>
        <w:spacing w:line="560" w:lineRule="exact"/>
        <w:ind w:firstLine="645"/>
        <w:rPr>
          <w:rFonts w:hint="eastAsia" w:ascii="Times New Roman" w:hAnsi="Times New Roman" w:eastAsia="仿宋_GB2312"/>
          <w:color w:val="000000"/>
          <w:kern w:val="0"/>
          <w:lang w:val="en-US" w:eastAsia="zh-CN"/>
        </w:rPr>
      </w:pPr>
      <w:r>
        <w:rPr>
          <w:rFonts w:hint="eastAsia" w:ascii="Times New Roman" w:hAnsi="Times New Roman" w:eastAsia="仿宋_GB2312"/>
          <w:color w:val="000000"/>
          <w:kern w:val="0"/>
          <w:lang w:val="en-US" w:eastAsia="zh-CN"/>
        </w:rPr>
        <w:t>8</w:t>
      </w:r>
      <w:r>
        <w:rPr>
          <w:rFonts w:ascii="Times New Roman" w:hAnsi="Times New Roman" w:eastAsia="仿宋_GB2312"/>
          <w:color w:val="000000"/>
          <w:kern w:val="0"/>
        </w:rPr>
        <w:t>.甲、乙双方在履行本合同过程中发生争议</w:t>
      </w:r>
      <w:r>
        <w:rPr>
          <w:rFonts w:hint="eastAsia" w:ascii="Times New Roman" w:hAnsi="Times New Roman" w:eastAsia="仿宋_GB2312"/>
          <w:color w:val="000000"/>
          <w:kern w:val="0"/>
          <w:lang w:eastAsia="zh"/>
        </w:rPr>
        <w:t>，</w:t>
      </w:r>
      <w:r>
        <w:rPr>
          <w:rFonts w:ascii="Times New Roman" w:hAnsi="Times New Roman" w:eastAsia="仿宋_GB2312"/>
          <w:color w:val="000000"/>
          <w:kern w:val="0"/>
        </w:rPr>
        <w:t>应通过协商解决</w:t>
      </w:r>
      <w:r>
        <w:rPr>
          <w:rFonts w:hint="eastAsia" w:ascii="Times New Roman" w:hAnsi="Times New Roman" w:eastAsia="仿宋_GB2312"/>
          <w:color w:val="000000"/>
          <w:kern w:val="0"/>
          <w:lang w:eastAsia="zh"/>
        </w:rPr>
        <w:t>；</w:t>
      </w:r>
      <w:r>
        <w:rPr>
          <w:rFonts w:ascii="Times New Roman" w:hAnsi="Times New Roman" w:eastAsia="仿宋_GB2312"/>
          <w:color w:val="000000"/>
          <w:kern w:val="0"/>
        </w:rPr>
        <w:t>协商解决不成的</w:t>
      </w:r>
      <w:r>
        <w:rPr>
          <w:rFonts w:hint="eastAsia" w:ascii="Times New Roman" w:hAnsi="Times New Roman" w:eastAsia="仿宋_GB2312"/>
          <w:color w:val="000000"/>
          <w:kern w:val="0"/>
          <w:lang w:eastAsia="zh"/>
        </w:rPr>
        <w:t>，</w:t>
      </w:r>
      <w:r>
        <w:rPr>
          <w:rFonts w:ascii="Times New Roman" w:hAnsi="Times New Roman" w:eastAsia="仿宋_GB2312"/>
          <w:color w:val="000000"/>
          <w:kern w:val="0"/>
        </w:rPr>
        <w:t>双方可向</w:t>
      </w:r>
      <w:r>
        <w:rPr>
          <w:rFonts w:hint="eastAsia" w:ascii="Times New Roman" w:hAnsi="Times New Roman" w:eastAsia="仿宋_GB2312"/>
          <w:color w:val="000000"/>
          <w:kern w:val="0"/>
          <w:lang w:val="en-US" w:eastAsia="zh-CN"/>
        </w:rPr>
        <w:t>租赁物</w:t>
      </w:r>
      <w:r>
        <w:rPr>
          <w:rFonts w:ascii="Times New Roman" w:hAnsi="Times New Roman" w:eastAsia="仿宋_GB2312"/>
          <w:color w:val="000000"/>
          <w:kern w:val="0"/>
        </w:rPr>
        <w:t>所在地的人民法院起诉。</w:t>
      </w:r>
    </w:p>
    <w:p w14:paraId="192EA6CF">
      <w:pPr>
        <w:keepNext w:val="0"/>
        <w:keepLines w:val="0"/>
        <w:pageBreakBefore w:val="0"/>
        <w:widowControl w:val="0"/>
        <w:kinsoku/>
        <w:wordWrap/>
        <w:overflowPunct/>
        <w:topLinePunct w:val="0"/>
        <w:autoSpaceDE/>
        <w:autoSpaceDN/>
        <w:bidi w:val="0"/>
        <w:snapToGrid/>
        <w:spacing w:line="560" w:lineRule="exact"/>
        <w:ind w:firstLine="645"/>
        <w:rPr>
          <w:rFonts w:hint="eastAsia" w:ascii="Times New Roman" w:hAnsi="Times New Roman" w:eastAsia="仿宋_GB2312"/>
          <w:color w:val="000000"/>
          <w:kern w:val="0"/>
          <w:lang w:val="en-US" w:eastAsia="zh-CN"/>
        </w:rPr>
      </w:pPr>
      <w:r>
        <w:rPr>
          <w:rFonts w:hint="eastAsia" w:ascii="Times New Roman" w:hAnsi="Times New Roman" w:eastAsia="仿宋_GB2312"/>
          <w:color w:val="000000"/>
          <w:kern w:val="0"/>
          <w:lang w:val="en-US" w:eastAsia="zh-CN"/>
        </w:rPr>
        <w:t>9.合同期内乙方无违约行为，合同期满后拟续租的，在同等条件下，乙方具有优先承租权；但乙方在履行本合同过程中只要有存在违约行为的，则取消优先租赁权，且甲方有权视情节严重程度拒绝乙方进场竞租。</w:t>
      </w:r>
    </w:p>
    <w:p w14:paraId="4B9819C4">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lang w:val="en-US" w:eastAsia="zh-CN"/>
        </w:rPr>
      </w:pPr>
      <w:r>
        <w:rPr>
          <w:rFonts w:ascii="Times New Roman" w:hAnsi="Times New Roman" w:eastAsia="仿宋_GB2312"/>
          <w:color w:val="000000"/>
          <w:kern w:val="0"/>
          <w:lang w:val="en-US" w:eastAsia="zh-CN"/>
        </w:rPr>
        <w:t>1</w:t>
      </w:r>
      <w:r>
        <w:rPr>
          <w:rFonts w:hint="eastAsia" w:ascii="Times New Roman" w:hAnsi="Times New Roman" w:eastAsia="仿宋_GB2312"/>
          <w:color w:val="000000"/>
          <w:kern w:val="0"/>
          <w:lang w:val="en-US" w:eastAsia="zh-CN"/>
        </w:rPr>
        <w:t>0</w:t>
      </w:r>
      <w:r>
        <w:rPr>
          <w:rFonts w:ascii="Times New Roman" w:hAnsi="Times New Roman" w:eastAsia="仿宋_GB2312"/>
          <w:color w:val="000000"/>
          <w:kern w:val="0"/>
        </w:rPr>
        <w:t>.本合同未尽事宜</w:t>
      </w:r>
      <w:r>
        <w:rPr>
          <w:rFonts w:hint="eastAsia" w:ascii="Times New Roman" w:hAnsi="Times New Roman" w:eastAsia="仿宋_GB2312"/>
          <w:color w:val="000000"/>
          <w:kern w:val="0"/>
          <w:lang w:eastAsia="zh"/>
        </w:rPr>
        <w:t>，</w:t>
      </w:r>
      <w:r>
        <w:rPr>
          <w:rFonts w:ascii="Times New Roman" w:hAnsi="Times New Roman" w:eastAsia="仿宋_GB2312"/>
          <w:color w:val="000000"/>
          <w:kern w:val="0"/>
        </w:rPr>
        <w:t>经甲、乙双方协商一致</w:t>
      </w:r>
      <w:r>
        <w:rPr>
          <w:rFonts w:hint="eastAsia" w:ascii="Times New Roman" w:hAnsi="Times New Roman" w:eastAsia="仿宋_GB2312"/>
          <w:color w:val="000000"/>
          <w:kern w:val="0"/>
          <w:lang w:eastAsia="zh"/>
        </w:rPr>
        <w:t>，</w:t>
      </w:r>
      <w:r>
        <w:rPr>
          <w:rFonts w:ascii="Times New Roman" w:hAnsi="Times New Roman" w:eastAsia="仿宋_GB2312"/>
          <w:color w:val="000000"/>
          <w:kern w:val="0"/>
        </w:rPr>
        <w:t>可订立补充条款。</w:t>
      </w:r>
    </w:p>
    <w:p w14:paraId="2E2A095A">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1</w:t>
      </w:r>
      <w:r>
        <w:rPr>
          <w:rFonts w:hint="eastAsia" w:ascii="Times New Roman" w:hAnsi="Times New Roman" w:eastAsia="仿宋_GB2312"/>
          <w:color w:val="000000"/>
          <w:kern w:val="0"/>
          <w:lang w:val="en-US" w:eastAsia="zh-CN"/>
        </w:rPr>
        <w:t>1</w:t>
      </w:r>
      <w:r>
        <w:rPr>
          <w:rFonts w:ascii="Times New Roman" w:hAnsi="Times New Roman" w:eastAsia="仿宋_GB2312"/>
          <w:color w:val="000000"/>
          <w:kern w:val="0"/>
        </w:rPr>
        <w:t>.本合同一式贰份，甲方壹份，乙方壹份</w:t>
      </w:r>
      <w:r>
        <w:rPr>
          <w:rFonts w:hint="eastAsia" w:ascii="Times New Roman" w:hAnsi="Times New Roman" w:eastAsia="仿宋_GB2312"/>
          <w:color w:val="000000"/>
          <w:kern w:val="0"/>
          <w:lang w:eastAsia="zh-CN"/>
        </w:rPr>
        <w:t>，</w:t>
      </w:r>
      <w:r>
        <w:rPr>
          <w:rFonts w:ascii="Times New Roman" w:hAnsi="Times New Roman" w:eastAsia="仿宋_GB2312"/>
          <w:color w:val="000000"/>
          <w:kern w:val="0"/>
        </w:rPr>
        <w:t>自双方签字之日起生效。</w:t>
      </w:r>
    </w:p>
    <w:p w14:paraId="5183E409">
      <w:pPr>
        <w:keepNext w:val="0"/>
        <w:keepLines w:val="0"/>
        <w:pageBreakBefore w:val="0"/>
        <w:widowControl w:val="0"/>
        <w:kinsoku/>
        <w:wordWrap/>
        <w:overflowPunct/>
        <w:topLinePunct w:val="0"/>
        <w:autoSpaceDE/>
        <w:autoSpaceDN/>
        <w:bidi w:val="0"/>
        <w:snapToGrid/>
        <w:spacing w:line="560" w:lineRule="exact"/>
        <w:rPr>
          <w:rFonts w:ascii="Times New Roman" w:hAnsi="Times New Roman" w:eastAsia="仿宋_GB2312"/>
          <w:color w:val="000000"/>
          <w:kern w:val="0"/>
        </w:rPr>
      </w:pPr>
    </w:p>
    <w:p w14:paraId="05E01AD6">
      <w:pPr>
        <w:keepNext w:val="0"/>
        <w:keepLines w:val="0"/>
        <w:pageBreakBefore w:val="0"/>
        <w:widowControl w:val="0"/>
        <w:kinsoku/>
        <w:wordWrap/>
        <w:overflowPunct/>
        <w:topLinePunct w:val="0"/>
        <w:autoSpaceDE/>
        <w:autoSpaceDN/>
        <w:bidi w:val="0"/>
        <w:snapToGrid/>
        <w:spacing w:line="560" w:lineRule="exact"/>
        <w:ind w:firstLine="645"/>
        <w:rPr>
          <w:rFonts w:ascii="Times New Roman" w:hAnsi="Times New Roman" w:eastAsia="仿宋_GB2312"/>
          <w:color w:val="000000"/>
          <w:kern w:val="0"/>
        </w:rPr>
      </w:pPr>
      <w:r>
        <w:rPr>
          <w:rFonts w:ascii="Times New Roman" w:hAnsi="Times New Roman" w:eastAsia="仿宋_GB2312"/>
          <w:color w:val="000000"/>
          <w:kern w:val="0"/>
        </w:rPr>
        <w:t>甲方（盖章）：              乙方（盖章）：</w:t>
      </w:r>
    </w:p>
    <w:p w14:paraId="164A5B6F">
      <w:pPr>
        <w:keepNext w:val="0"/>
        <w:keepLines w:val="0"/>
        <w:pageBreakBefore w:val="0"/>
        <w:widowControl w:val="0"/>
        <w:kinsoku/>
        <w:wordWrap/>
        <w:overflowPunct/>
        <w:topLinePunct w:val="0"/>
        <w:autoSpaceDE/>
        <w:autoSpaceDN/>
        <w:bidi w:val="0"/>
        <w:snapToGrid/>
        <w:spacing w:line="560" w:lineRule="exact"/>
        <w:ind w:firstLine="0"/>
        <w:rPr>
          <w:rFonts w:ascii="Times New Roman" w:hAnsi="Times New Roman" w:eastAsia="仿宋_GB2312"/>
          <w:color w:val="000000"/>
          <w:kern w:val="0"/>
        </w:rPr>
      </w:pPr>
    </w:p>
    <w:p w14:paraId="79721BBE">
      <w:pPr>
        <w:keepNext w:val="0"/>
        <w:keepLines w:val="0"/>
        <w:pageBreakBefore w:val="0"/>
        <w:widowControl w:val="0"/>
        <w:kinsoku/>
        <w:wordWrap/>
        <w:overflowPunct/>
        <w:topLinePunct w:val="0"/>
        <w:autoSpaceDE/>
        <w:autoSpaceDN/>
        <w:bidi w:val="0"/>
        <w:snapToGrid/>
        <w:spacing w:line="560" w:lineRule="exact"/>
        <w:ind w:firstLine="646"/>
        <w:rPr>
          <w:rFonts w:ascii="Times New Roman" w:hAnsi="Times New Roman" w:eastAsia="仿宋_GB2312"/>
          <w:color w:val="000000"/>
          <w:kern w:val="0"/>
        </w:rPr>
      </w:pPr>
    </w:p>
    <w:p w14:paraId="13B6BC90">
      <w:pPr>
        <w:keepNext w:val="0"/>
        <w:keepLines w:val="0"/>
        <w:pageBreakBefore w:val="0"/>
        <w:widowControl w:val="0"/>
        <w:kinsoku/>
        <w:wordWrap/>
        <w:overflowPunct/>
        <w:topLinePunct w:val="0"/>
        <w:autoSpaceDE/>
        <w:autoSpaceDN/>
        <w:bidi w:val="0"/>
        <w:snapToGrid/>
        <w:spacing w:line="560" w:lineRule="exact"/>
        <w:ind w:firstLine="645"/>
        <w:rPr>
          <w:rFonts w:hint="eastAsia" w:ascii="Times New Roman" w:hAnsi="Times New Roman" w:eastAsia="仿宋_GB2312"/>
          <w:color w:val="000000"/>
          <w:kern w:val="0"/>
          <w:lang w:eastAsia="zh-CN"/>
        </w:rPr>
      </w:pPr>
      <w:r>
        <w:rPr>
          <w:rFonts w:hint="eastAsia" w:ascii="Times New Roman" w:hAnsi="Times New Roman" w:eastAsia="仿宋_GB2312"/>
          <w:color w:val="000000"/>
          <w:kern w:val="0"/>
          <w:lang w:eastAsia="zh-CN"/>
        </w:rPr>
        <w:t>负责人</w:t>
      </w:r>
      <w:r>
        <w:rPr>
          <w:rFonts w:ascii="Times New Roman" w:hAnsi="Times New Roman" w:eastAsia="仿宋_GB2312"/>
          <w:color w:val="000000"/>
          <w:kern w:val="0"/>
        </w:rPr>
        <w:t xml:space="preserve">（签章）：      </w:t>
      </w:r>
      <w:r>
        <w:rPr>
          <w:rFonts w:hint="eastAsia" w:ascii="Times New Roman" w:hAnsi="Times New Roman" w:eastAsia="仿宋_GB2312"/>
          <w:color w:val="000000"/>
          <w:kern w:val="0"/>
          <w:lang w:eastAsia="zh"/>
        </w:rPr>
        <w:t xml:space="preserve"> </w:t>
      </w:r>
      <w:r>
        <w:rPr>
          <w:rFonts w:ascii="Times New Roman" w:hAnsi="Times New Roman" w:eastAsia="仿宋_GB2312"/>
          <w:color w:val="000000"/>
          <w:kern w:val="0"/>
        </w:rPr>
        <w:t xml:space="preserve"> </w:t>
      </w:r>
      <w:r>
        <w:rPr>
          <w:rFonts w:hint="eastAsia" w:ascii="Times New Roman" w:hAnsi="Times New Roman" w:eastAsia="仿宋_GB2312"/>
          <w:color w:val="000000"/>
          <w:kern w:val="0"/>
          <w:lang w:val="en-US" w:eastAsia="zh-CN"/>
        </w:rPr>
        <w:t xml:space="preserve">    </w:t>
      </w:r>
      <w:r>
        <w:rPr>
          <w:rFonts w:hint="eastAsia" w:ascii="Times New Roman" w:hAnsi="Times New Roman" w:eastAsia="仿宋_GB2312"/>
          <w:color w:val="000000"/>
          <w:kern w:val="0"/>
          <w:lang w:eastAsia="zh"/>
        </w:rPr>
        <w:t>法定代表人</w:t>
      </w:r>
      <w:r>
        <w:rPr>
          <w:rFonts w:ascii="Times New Roman" w:hAnsi="Times New Roman" w:eastAsia="仿宋_GB2312"/>
          <w:color w:val="000000"/>
          <w:kern w:val="0"/>
        </w:rPr>
        <w:t>（签章）：</w:t>
      </w:r>
    </w:p>
    <w:p w14:paraId="30149D28">
      <w:pPr>
        <w:keepNext w:val="0"/>
        <w:keepLines w:val="0"/>
        <w:pageBreakBefore w:val="0"/>
        <w:widowControl w:val="0"/>
        <w:kinsoku/>
        <w:wordWrap/>
        <w:overflowPunct/>
        <w:topLinePunct w:val="0"/>
        <w:autoSpaceDE/>
        <w:autoSpaceDN/>
        <w:bidi w:val="0"/>
        <w:snapToGrid/>
        <w:spacing w:line="560" w:lineRule="exact"/>
        <w:ind w:firstLine="0"/>
        <w:rPr>
          <w:rFonts w:ascii="Times New Roman" w:hAnsi="Times New Roman" w:eastAsia="仿宋_GB2312"/>
          <w:color w:val="000000"/>
          <w:kern w:val="0"/>
        </w:rPr>
      </w:pPr>
      <w:r>
        <w:rPr>
          <w:rFonts w:ascii="Times New Roman" w:hAnsi="Times New Roman" w:eastAsia="仿宋_GB2312"/>
          <w:color w:val="000000"/>
          <w:kern w:val="0"/>
        </w:rPr>
        <w:t xml:space="preserve">                            </w:t>
      </w:r>
    </w:p>
    <w:p w14:paraId="7B77228D">
      <w:pPr>
        <w:keepNext w:val="0"/>
        <w:keepLines w:val="0"/>
        <w:pageBreakBefore w:val="0"/>
        <w:widowControl w:val="0"/>
        <w:kinsoku/>
        <w:wordWrap/>
        <w:overflowPunct/>
        <w:topLinePunct w:val="0"/>
        <w:autoSpaceDE/>
        <w:autoSpaceDN/>
        <w:bidi w:val="0"/>
        <w:snapToGrid/>
        <w:spacing w:line="560" w:lineRule="exact"/>
        <w:ind w:firstLine="645"/>
        <w:rPr>
          <w:rFonts w:ascii="Times New Roman" w:hAnsi="Times New Roman" w:eastAsia="仿宋_GB2312"/>
          <w:color w:val="000000"/>
          <w:kern w:val="0"/>
        </w:rPr>
      </w:pPr>
      <w:r>
        <w:rPr>
          <w:rFonts w:ascii="Times New Roman" w:hAnsi="Times New Roman" w:eastAsia="仿宋_GB2312"/>
          <w:color w:val="000000"/>
          <w:kern w:val="0"/>
        </w:rPr>
        <w:t>电话：                      电话：</w:t>
      </w:r>
    </w:p>
    <w:p w14:paraId="0537227D">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签约时间：</w:t>
      </w:r>
      <w:r>
        <w:rPr>
          <w:rFonts w:ascii="Times New Roman" w:hAnsi="Times New Roman" w:eastAsia="仿宋_GB2312"/>
          <w:color w:val="000000"/>
          <w:kern w:val="0"/>
          <w:lang w:val="en-US" w:eastAsia="zh-CN"/>
        </w:rPr>
        <w:t xml:space="preserve"> </w:t>
      </w:r>
      <w:r>
        <w:rPr>
          <w:rFonts w:ascii="Times New Roman" w:hAnsi="Times New Roman" w:eastAsia="仿宋_GB2312"/>
          <w:color w:val="000000"/>
          <w:kern w:val="0"/>
        </w:rPr>
        <w:t xml:space="preserve">   年   月   日</w:t>
      </w:r>
    </w:p>
    <w:p w14:paraId="314EA22E">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签约地点：</w:t>
      </w:r>
      <w:r>
        <w:rPr>
          <w:rFonts w:ascii="Times New Roman" w:hAnsi="Times New Roman" w:eastAsia="仿宋_GB2312"/>
          <w:color w:val="000000"/>
        </w:rPr>
        <w:t xml:space="preserve"> </w:t>
      </w:r>
      <w:r>
        <w:rPr>
          <w:rFonts w:ascii="Times New Roman" w:hAnsi="Times New Roman" w:eastAsia="仿宋_GB2312"/>
          <w:color w:val="000000"/>
          <w:lang w:val="en-US" w:eastAsia="zh-CN"/>
        </w:rPr>
        <w:t xml:space="preserve"> </w:t>
      </w:r>
    </w:p>
    <w:sectPr>
      <w:headerReference r:id="rId3" w:type="default"/>
      <w:footerReference r:id="rId4" w:type="default"/>
      <w:pgSz w:w="11906" w:h="16838"/>
      <w:pgMar w:top="2098" w:right="1474" w:bottom="1984" w:left="1587" w:header="1417" w:footer="130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F257B">
    <w:pPr>
      <w:pStyle w:val="7"/>
      <w:tabs>
        <w:tab w:val="clear" w:pos="4153"/>
        <w:tab w:val="clear" w:pos="8306"/>
      </w:tabs>
      <w:jc w:val="center"/>
      <w:rPr>
        <w:sz w:val="24"/>
      </w:rPr>
    </w:pPr>
    <w:r>
      <w:rPr>
        <w:sz w:val="24"/>
      </w:rPr>
      <mc:AlternateContent>
        <mc:Choice Requires="wps">
          <w:drawing>
            <wp:anchor distT="0" distB="0" distL="0" distR="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A5C8B87">
                          <w:pPr>
                            <w:pStyle w:val="7"/>
                            <w:tabs>
                              <w:tab w:val="clear" w:pos="4153"/>
                              <w:tab w:val="clear" w:pos="8306"/>
                            </w:tabs>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 xml:space="preserve"> —</w:t>
                          </w:r>
                        </w:p>
                        <w:p w14:paraId="5931CE23"/>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inside;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jKjB97oBAACGAwAADgAAAAAAAAABACAAAAAiAQAAZHJzL2Uyb0RvYy54bWxQSwUGAAAA&#10;AAYABgBZAQAATgUAAAAA&#10;">
              <v:fill on="f" focussize="0,0"/>
              <v:stroke on="f"/>
              <v:imagedata o:title=""/>
              <o:lock v:ext="edit" aspectratio="f"/>
              <v:textbox>
                <w:txbxContent>
                  <w:p w14:paraId="4A5C8B87">
                    <w:pPr>
                      <w:pStyle w:val="7"/>
                      <w:tabs>
                        <w:tab w:val="clear" w:pos="4153"/>
                        <w:tab w:val="clear" w:pos="8306"/>
                      </w:tabs>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 xml:space="preserve"> —</w:t>
                    </w:r>
                  </w:p>
                  <w:p w14:paraId="5931CE23"/>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6566F">
    <w:pPr>
      <w:pStyle w:val="8"/>
      <w:pBdr>
        <w:bottom w:val="none" w:color="auto" w:sz="0" w:space="0"/>
      </w:pBdr>
      <w:tabs>
        <w:tab w:val="clear" w:pos="4153"/>
        <w:tab w:val="clear" w:pos="8306"/>
      </w:tabs>
      <w:rPr>
        <w:rFonts w:eastAsia="仿宋_GB2312"/>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an Lin">
    <w15:presenceInfo w15:providerId="WPS Office" w15:userId="3898286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1"/>
  </w:compat>
  <w:rsids>
    <w:rsidRoot w:val="00000000"/>
    <w:rsid w:val="028D7421"/>
    <w:rsid w:val="02AF383B"/>
    <w:rsid w:val="04C44C50"/>
    <w:rsid w:val="0B8769D7"/>
    <w:rsid w:val="0C040028"/>
    <w:rsid w:val="0E7019A5"/>
    <w:rsid w:val="11805965"/>
    <w:rsid w:val="126E4812"/>
    <w:rsid w:val="131114DE"/>
    <w:rsid w:val="14553B17"/>
    <w:rsid w:val="163F2053"/>
    <w:rsid w:val="1AE9320B"/>
    <w:rsid w:val="1DB26FAB"/>
    <w:rsid w:val="20474C5B"/>
    <w:rsid w:val="24E050E9"/>
    <w:rsid w:val="267D48C3"/>
    <w:rsid w:val="26D20FF7"/>
    <w:rsid w:val="295E5EB0"/>
    <w:rsid w:val="29B11398"/>
    <w:rsid w:val="2BC41856"/>
    <w:rsid w:val="2CA3146B"/>
    <w:rsid w:val="2D360531"/>
    <w:rsid w:val="2DA32FAF"/>
    <w:rsid w:val="2ED2428A"/>
    <w:rsid w:val="322B71D7"/>
    <w:rsid w:val="34A83397"/>
    <w:rsid w:val="371A057C"/>
    <w:rsid w:val="38E56968"/>
    <w:rsid w:val="39975932"/>
    <w:rsid w:val="39DB0ABC"/>
    <w:rsid w:val="3B4E4C98"/>
    <w:rsid w:val="3D8F1598"/>
    <w:rsid w:val="41EA3241"/>
    <w:rsid w:val="43FD54AD"/>
    <w:rsid w:val="45344EFF"/>
    <w:rsid w:val="475A2C17"/>
    <w:rsid w:val="47A143A2"/>
    <w:rsid w:val="485F6737"/>
    <w:rsid w:val="4B4A7644"/>
    <w:rsid w:val="4B8D045F"/>
    <w:rsid w:val="4C417940"/>
    <w:rsid w:val="4EE51143"/>
    <w:rsid w:val="4EF83441"/>
    <w:rsid w:val="4F615A28"/>
    <w:rsid w:val="50F10148"/>
    <w:rsid w:val="5438608E"/>
    <w:rsid w:val="55592415"/>
    <w:rsid w:val="55A75279"/>
    <w:rsid w:val="55CC5A72"/>
    <w:rsid w:val="55DC72ED"/>
    <w:rsid w:val="58354DBE"/>
    <w:rsid w:val="58BD22B1"/>
    <w:rsid w:val="5AAE0E58"/>
    <w:rsid w:val="5BA069F2"/>
    <w:rsid w:val="5C0477EB"/>
    <w:rsid w:val="5C2A4E29"/>
    <w:rsid w:val="5CE24DE9"/>
    <w:rsid w:val="5FE10168"/>
    <w:rsid w:val="63D7760E"/>
    <w:rsid w:val="65120083"/>
    <w:rsid w:val="65C15EE3"/>
    <w:rsid w:val="67DA7D95"/>
    <w:rsid w:val="67E660D5"/>
    <w:rsid w:val="6804655B"/>
    <w:rsid w:val="6E5B0E2F"/>
    <w:rsid w:val="712A60F3"/>
    <w:rsid w:val="7278034D"/>
    <w:rsid w:val="733A72D5"/>
    <w:rsid w:val="775C3CBE"/>
    <w:rsid w:val="79314CD6"/>
    <w:rsid w:val="7A552C46"/>
    <w:rsid w:val="7B112BCA"/>
    <w:rsid w:val="7D311748"/>
    <w:rsid w:val="7F0569E9"/>
    <w:rsid w:val="7F6A7194"/>
    <w:rsid w:val="7FB641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Times New Roman" w:hAnsi="Times New Roman" w:eastAsia="方正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style>
  <w:style w:type="paragraph" w:customStyle="1" w:styleId="6">
    <w:name w:val="批注文字1"/>
    <w:basedOn w:val="1"/>
    <w:qFormat/>
    <w:uiPriority w:val="0"/>
    <w:pPr>
      <w:jc w:val="left"/>
    </w:pPr>
  </w:style>
  <w:style w:type="paragraph" w:customStyle="1" w:styleId="7">
    <w:name w:val="页脚1"/>
    <w:basedOn w:val="1"/>
    <w:qFormat/>
    <w:uiPriority w:val="0"/>
    <w:pPr>
      <w:tabs>
        <w:tab w:val="center" w:pos="4153"/>
        <w:tab w:val="right" w:pos="8306"/>
      </w:tabs>
      <w:snapToGrid w:val="0"/>
      <w:jc w:val="left"/>
    </w:pPr>
    <w:rPr>
      <w:sz w:val="18"/>
      <w:szCs w:val="18"/>
    </w:rPr>
  </w:style>
  <w:style w:type="paragraph" w:customStyle="1" w:styleId="8">
    <w:name w:val="页眉1"/>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5426</Words>
  <Characters>5660</Characters>
  <Lines>0</Lines>
  <Paragraphs>0</Paragraphs>
  <TotalTime>2</TotalTime>
  <ScaleCrop>false</ScaleCrop>
  <LinksUpToDate>false</LinksUpToDate>
  <CharactersWithSpaces>5946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2025-04-16T09:20:00Z</dcterms:created>
  <dc:creator>Sean Lin</dc:creator>
  <cp:lastModifiedBy>Sean Lin</cp:lastModifiedBy>
  <dcterms:modified xsi:type="dcterms:W3CDTF">2025-06-30T00:49:37Z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eyJoZGlkIjoiMTgzNDAwNTAyZGJjYzc3MDJmODBkZGNmYWE0N2I2YWEiLCJ1c2VySWQiOiI4ODUzODIyODMifQ==</vt:lpwstr>
  </property>
  <property fmtid="{D5CDD505-2E9C-101B-9397-08002B2CF9AE}" pid="3" name="KSOProductBuildVer">
    <vt:lpwstr>2052-12.1.0.21541</vt:lpwstr>
  </property>
  <property fmtid="{D5CDD505-2E9C-101B-9397-08002B2CF9AE}" pid="4" name="ICV">
    <vt:lpwstr>DB5D51C34CB345FF9DB4FFD95BD5326C_12</vt:lpwstr>
  </property>
</Properties>
</file>