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47F63">
      <w:pPr>
        <w:jc w:val="center"/>
        <w:rPr>
          <w:rFonts w:hint="eastAsia" w:ascii="宋体" w:hAnsi="宋体" w:eastAsia="宋体"/>
          <w:b/>
          <w:bCs/>
          <w:sz w:val="44"/>
          <w:szCs w:val="44"/>
          <w:lang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声明材料</w:t>
      </w:r>
    </w:p>
    <w:p w14:paraId="21AE222F"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 w14:paraId="2A526D47">
      <w:pPr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龙岩市产权交易中心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有限公司：</w:t>
      </w:r>
    </w:p>
    <w:p w14:paraId="394E9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本公</w:t>
      </w:r>
      <w:r>
        <w:rPr>
          <w:rFonts w:hint="eastAsia" w:ascii="仿宋" w:hAnsi="仿宋" w:eastAsia="仿宋"/>
          <w:sz w:val="32"/>
          <w:szCs w:val="32"/>
          <w:lang w:eastAsia="zh-CN"/>
        </w:rPr>
        <w:t>司已对2026年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  <w:lang w:eastAsia="zh-CN"/>
        </w:rPr>
        <w:t>日龙岩市通源资产经营有限公司公开选取评估机构项目（项目编号：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PG2026-103</w:t>
      </w:r>
      <w:r>
        <w:rPr>
          <w:rFonts w:hint="eastAsia" w:ascii="仿宋" w:hAnsi="仿宋" w:eastAsia="仿宋"/>
          <w:sz w:val="32"/>
          <w:szCs w:val="32"/>
          <w:lang w:eastAsia="zh-CN"/>
        </w:rPr>
        <w:t>）的情况进行了充分了解，本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公司承诺：</w:t>
      </w:r>
    </w:p>
    <w:p w14:paraId="145CB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一、在报名参与本项目竞价前，已与委托人完成项目沟通，充分了解本项目评估目的、工作范围、国有资产评估备案等全部工作要求；</w:t>
      </w:r>
    </w:p>
    <w:p w14:paraId="5AB30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二、本公司拟安排专职注册资产评估师全程参与本项目评估工作，并按照工作要求准时完成。</w:t>
      </w:r>
    </w:p>
    <w:p w14:paraId="3FFCA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若因上述事项导致无法完成评估工作的本公司愿按《网络竞价须知》的约定承担相应违约责任。</w:t>
      </w:r>
    </w:p>
    <w:p w14:paraId="43AFD9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 xml:space="preserve"> </w:t>
      </w:r>
    </w:p>
    <w:p w14:paraId="6BD43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特此承诺。</w:t>
      </w:r>
    </w:p>
    <w:p w14:paraId="183B63EC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</w:t>
      </w:r>
    </w:p>
    <w:p w14:paraId="2C532BDA">
      <w:pPr>
        <w:jc w:val="center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承诺人（签章）：  </w:t>
      </w:r>
    </w:p>
    <w:p w14:paraId="381B34D4">
      <w:pPr>
        <w:jc w:val="center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法定代表人（签章）：</w:t>
      </w:r>
    </w:p>
    <w:p w14:paraId="49F2DA92">
      <w:pPr>
        <w:jc w:val="right"/>
        <w:rPr>
          <w:rFonts w:hint="eastAsia" w:ascii="仿宋" w:hAnsi="仿宋" w:eastAsia="仿宋"/>
          <w:sz w:val="32"/>
          <w:szCs w:val="32"/>
          <w:lang w:eastAsia="zh-CN"/>
        </w:rPr>
      </w:pPr>
    </w:p>
    <w:p w14:paraId="3ACC97B7">
      <w:pPr>
        <w:jc w:val="right"/>
      </w:pPr>
      <w:r>
        <w:rPr>
          <w:rFonts w:hint="eastAsia" w:ascii="仿宋" w:hAnsi="仿宋" w:eastAsia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月  日</w:t>
      </w:r>
      <w:r>
        <w:rPr>
          <w:rFonts w:hint="eastAsia" w:ascii="仿宋" w:hAnsi="仿宋" w:eastAsia="仿宋"/>
          <w:sz w:val="32"/>
          <w:szCs w:val="32"/>
        </w:rPr>
        <w:t xml:space="preserve">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26EBA"/>
    <w:rsid w:val="13B53C86"/>
    <w:rsid w:val="14913E08"/>
    <w:rsid w:val="18AC7EB7"/>
    <w:rsid w:val="1923718B"/>
    <w:rsid w:val="249056DB"/>
    <w:rsid w:val="24CF10D4"/>
    <w:rsid w:val="30F159A4"/>
    <w:rsid w:val="38C26EBA"/>
    <w:rsid w:val="38FF6A22"/>
    <w:rsid w:val="5ADD00E2"/>
    <w:rsid w:val="5F5E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239</Characters>
  <Lines>0</Lines>
  <Paragraphs>0</Paragraphs>
  <TotalTime>0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2024-04-17T00:49:00Z</dcterms:created>
  <dc:creator>林念</dc:creator>
  <cp:lastModifiedBy>momo</cp:lastModifiedBy>
  <dcterms:modified xsi:type="dcterms:W3CDTF">2026-10-10T02:44:46Z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D3632F89AACE4A50B2A1B0451271D8A6</vt:lpwstr>
  </property>
  <property fmtid="{D5CDD505-2E9C-101B-9397-08002B2CF9AE}" pid="4" name="KSOTemplateDocerSaveRecord">
    <vt:lpwstr>eyJoZGlkIjoiYzQ3MzlhOGZlMDEwMjQwNWIxMmUyYzU5ZGQ5Y2U3ODQiLCJ1c2VySWQiOiIxNzcwMjQyMTQ4In0=</vt:lpwstr>
  </property>
</Properties>
</file>